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Multi-Heir Property Decision Workbook</w:t>
        <w:br/>
      </w:r>
      <w:r>
        <w:rPr>
          <w:b/>
          <w:color w:val="B89C6A"/>
          <w:sz w:val="17"/>
        </w:rPr>
        <w:br/>
        <w:t>NJ Property Toolkit - Workbook No. 4</w:t>
        <w:br/>
      </w:r>
      <w:r>
        <w:rPr>
          <w:sz w:val="22"/>
        </w:rPr>
        <w:br/>
        <w:t>A print-ready workbook helping New Jersey heirs organize ownership, family discussions, property costs, responsibilities, timelines, and a clear plan to keep, sell, transfer, or otherwise resolve inherited real estate.</w:t>
        <w:br/>
        <w:br/>
      </w:r>
      <w:r>
        <w:t>Viera Investment Group LLC</w:t>
        <w:br/>
        <w:t>vierainvestmentgroup.com | 973-939-5151 | Text/SMS 424-440-2739</w:t>
        <w:br/>
        <w:t>v1.0 | Updated July 11, 2026</w:t>
      </w:r>
    </w:p>
    <w:p>
      <w:r>
        <w:br w:type="page"/>
      </w:r>
    </w:p>
    <w:p>
      <w:pPr>
        <w:pStyle w:val="Heading1"/>
      </w:pPr>
      <w:r>
        <w:rPr>
          <w:rFonts w:ascii="Cormorant Garamond" w:hAnsi="Cormorant Garamond"/>
          <w:color w:val="0F1F38"/>
        </w:rPr>
        <w:t>New Jersey Multi-Heir Property Decision Workbook</w:t>
      </w:r>
    </w:p>
    <w:p>
      <w:r>
        <w:t>A print-ready workbook helping New Jersey heirs organize ownership, family discussions, property costs, responsibilities, timelines, and a clear plan to keep, sell, transfer, or otherwise resolve inherited real estate.</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heirs, executors, families, and property professionals</w:t>
            </w:r>
          </w:p>
        </w:tc>
        <w:tc>
          <w:tcPr>
            <w:tcW w:type="dxa" w:w="2556"/>
          </w:tcPr>
          <w:p>
            <w:r>
              <w:t>v1.0</w:t>
            </w:r>
          </w:p>
        </w:tc>
        <w:tc>
          <w:tcPr>
            <w:tcW w:type="dxa" w:w="2556"/>
          </w:tcPr>
          <w:p>
            <w:r>
              <w:t>July 11, 2026</w:t>
            </w:r>
          </w:p>
        </w:tc>
      </w:tr>
    </w:tbl>
    <w:p/>
    <w:p>
      <w:r>
        <w:t>This workbook is an educational planning tool designed to help organize documents, deadlines, questions, and information. It is not legal, tax, accounting, financial, or investment advice and should not replace guidance from licensed professionals.</w:t>
      </w:r>
    </w:p>
    <w:p>
      <w:r>
        <w:t>Our role is to help people understand complicated residential property situations, simplify the process, coordinate experienced professionals when appropriate, and help families move forward with greater clarity and confidence—not replace the advice of licensed professionals.</w:t>
      </w:r>
    </w:p>
    <w:p>
      <w:r>
        <w:t>Complex residential property situations often require several professionals working together. Depending on the circumstances, Viera Investment Group LLC may help coordinate the property-related process with experienced attorneys, title companies, loan servicers, lenders, estate professionals, municipal offices, contractors, Realtors®, accountants, financial professionals, and other licensed specialists.</w:t>
      </w:r>
    </w:p>
    <w:p>
      <w:r>
        <w:br w:type="page"/>
      </w:r>
    </w:p>
    <w:p>
      <w:pPr>
        <w:pStyle w:val="Heading1"/>
      </w:pPr>
      <w:r>
        <w:rPr>
          <w:rFonts w:ascii="Cormorant Garamond" w:hAnsi="Cormorant Garamond"/>
          <w:color w:val="0F1F38"/>
        </w:rPr>
        <w:t>Welcome</w:t>
      </w:r>
    </w:p>
    <w:p>
      <w:r>
        <w:t>When several people inherit an interest in one New Jersey property, a family decision can quickly become an ownership, expense, communication, and timing problem. This workbook creates one shared record of the facts and the next steps.</w:t>
      </w:r>
    </w:p>
    <w:p>
      <w:r>
        <w:t>Use it to identify heirs and decision-makers, organize professional contacts, document discussions, track property costs, compare sale and retention options, assign responsibilities, and turn unresolved questions into a written action plan.</w:t>
      </w:r>
    </w:p>
    <w:p>
      <w:pPr>
        <w:pStyle w:val="Heading2"/>
      </w:pPr>
      <w:r>
        <w:rPr>
          <w:rFonts w:ascii="Cormorant Garamond" w:hAnsi="Cormorant Garamond"/>
          <w:color w:val="0F1F38"/>
        </w:rPr>
        <w:t>Who this workbook is for</w:t>
      </w:r>
    </w:p>
    <w:p>
      <w:pPr>
        <w:spacing w:after="60"/>
      </w:pPr>
      <w:r>
        <w:rPr>
          <w:b/>
          <w:color w:val="B89C6A"/>
        </w:rPr>
        <w:t xml:space="preserve">☐ </w:t>
      </w:r>
      <w:r>
        <w:t>Heirs or beneficiaries sharing an inherited New Jersey house, condominium, multifamily property, or land.</w:t>
      </w:r>
    </w:p>
    <w:p>
      <w:pPr>
        <w:spacing w:after="60"/>
      </w:pPr>
      <w:r>
        <w:rPr>
          <w:b/>
          <w:color w:val="B89C6A"/>
        </w:rPr>
        <w:t xml:space="preserve">☐ </w:t>
      </w:r>
      <w:r>
        <w:t>An executor or administrator coordinating property information with several family members.</w:t>
      </w:r>
    </w:p>
    <w:p>
      <w:pPr>
        <w:spacing w:after="60"/>
      </w:pPr>
      <w:r>
        <w:rPr>
          <w:b/>
          <w:color w:val="B89C6A"/>
        </w:rPr>
        <w:t xml:space="preserve">☐ </w:t>
      </w:r>
      <w:r>
        <w:t>A family member handling access, bills, maintenance, records, or professional appointments.</w:t>
      </w:r>
    </w:p>
    <w:p>
      <w:pPr>
        <w:spacing w:after="60"/>
      </w:pPr>
      <w:r>
        <w:rPr>
          <w:b/>
          <w:color w:val="B89C6A"/>
        </w:rPr>
        <w:t xml:space="preserve">☐ </w:t>
      </w:r>
      <w:r>
        <w:t>An attorney, title, tax, estate, or real estate professional using a structured family organizer.</w:t>
      </w:r>
    </w:p>
    <w:p>
      <w:pPr>
        <w:pStyle w:val="Heading2"/>
      </w:pPr>
      <w:r>
        <w:rPr>
          <w:rFonts w:ascii="Cormorant Garamond" w:hAnsi="Cormorant Garamond"/>
          <w:color w:val="0F1F38"/>
        </w:rPr>
        <w:t>Use this first</w:t>
      </w:r>
    </w:p>
    <w:p>
      <w:pPr>
        <w:spacing w:after="60"/>
      </w:pPr>
      <w:r>
        <w:rPr>
          <w:b/>
          <w:color w:val="B89C6A"/>
        </w:rPr>
        <w:t xml:space="preserve">☐ </w:t>
      </w:r>
      <w:r>
        <w:t>Record the current deed, estate authority, and known ownership interests before discussing outcomes.</w:t>
      </w:r>
    </w:p>
    <w:p>
      <w:pPr>
        <w:spacing w:after="60"/>
      </w:pPr>
      <w:r>
        <w:rPr>
          <w:b/>
          <w:color w:val="B89C6A"/>
        </w:rPr>
        <w:t xml:space="preserve">☐ </w:t>
      </w:r>
      <w:r>
        <w:t>Choose one communication coordinator and one property coordinator when the family agrees.</w:t>
      </w:r>
    </w:p>
    <w:p>
      <w:pPr>
        <w:spacing w:after="60"/>
      </w:pPr>
      <w:r>
        <w:rPr>
          <w:b/>
          <w:color w:val="B89C6A"/>
        </w:rPr>
        <w:t xml:space="preserve">☐ </w:t>
      </w:r>
      <w:r>
        <w:t>Use written updates, receipts, meeting notes, and decision deadlines instead of relying on memory.</w:t>
      </w:r>
    </w:p>
    <w:p>
      <w:pPr>
        <w:spacing w:after="60"/>
      </w:pPr>
      <w:r>
        <w:rPr>
          <w:b/>
          <w:color w:val="B89C6A"/>
        </w:rPr>
        <w:t xml:space="preserve">☐ </w:t>
      </w:r>
      <w:r>
        <w:t>Confirm legal authority, title, tax, buyout, partition, and sale questions with qualified professionals.</w:t>
      </w:r>
    </w:p>
    <w:p>
      <w:r>
        <w:br w:type="page"/>
      </w:r>
    </w:p>
    <w:p>
      <w:pPr>
        <w:pStyle w:val="Heading1"/>
      </w:pPr>
      <w:r>
        <w:rPr>
          <w:rFonts w:ascii="Cormorant Garamond" w:hAnsi="Cormorant Garamond"/>
          <w:color w:val="0F1F38"/>
        </w:rPr>
        <w:t>How to Use This Workbook</w:t>
      </w:r>
    </w:p>
    <w:p>
      <w:r>
        <w:t>Work through the pages in sequence, then return to the trackers whenever ownership facts, expenses, proposals, or deadlines change.</w:t>
      </w:r>
    </w:p>
    <w:p>
      <w:pPr>
        <w:pStyle w:val="Heading2"/>
      </w:pPr>
      <w:r>
        <w:rPr>
          <w:rFonts w:ascii="Cormorant Garamond" w:hAnsi="Cormorant Garamond"/>
          <w:color w:val="0F1F38"/>
        </w:rPr>
        <w:t>Recommended order</w:t>
      </w:r>
    </w:p>
    <w:p>
      <w:pPr>
        <w:spacing w:after="60"/>
      </w:pPr>
      <w:r>
        <w:rPr>
          <w:b/>
          <w:color w:val="B89C6A"/>
        </w:rPr>
        <w:t xml:space="preserve">☐ </w:t>
      </w:r>
      <w:r>
        <w:t>Create the ownership and authority snapshot.</w:t>
      </w:r>
    </w:p>
    <w:p>
      <w:pPr>
        <w:spacing w:after="60"/>
      </w:pPr>
      <w:r>
        <w:rPr>
          <w:b/>
          <w:color w:val="B89C6A"/>
        </w:rPr>
        <w:t xml:space="preserve">☐ </w:t>
      </w:r>
      <w:r>
        <w:t>List all heirs, contacts, communication preferences, and decision roles.</w:t>
      </w:r>
    </w:p>
    <w:p>
      <w:pPr>
        <w:spacing w:after="60"/>
      </w:pPr>
      <w:r>
        <w:rPr>
          <w:b/>
          <w:color w:val="B89C6A"/>
        </w:rPr>
        <w:t xml:space="preserve">☐ </w:t>
      </w:r>
      <w:r>
        <w:t>Document the property's condition, occupancy, bills, risks, and monthly carrying costs.</w:t>
      </w:r>
    </w:p>
    <w:p>
      <w:pPr>
        <w:spacing w:after="60"/>
      </w:pPr>
      <w:r>
        <w:rPr>
          <w:b/>
          <w:color w:val="B89C6A"/>
        </w:rPr>
        <w:t xml:space="preserve">☐ </w:t>
      </w:r>
      <w:r>
        <w:t>Hold a structured family discussion and record each option without forcing an immediate vote.</w:t>
      </w:r>
    </w:p>
    <w:p>
      <w:pPr>
        <w:spacing w:after="60"/>
      </w:pPr>
      <w:r>
        <w:rPr>
          <w:b/>
          <w:color w:val="B89C6A"/>
        </w:rPr>
        <w:t xml:space="preserve">☐ </w:t>
      </w:r>
      <w:r>
        <w:t>Compare keep, buyout, transfer, and sale scenarios using verified numbers and professional guidance.</w:t>
      </w:r>
    </w:p>
    <w:p>
      <w:pPr>
        <w:spacing w:after="60"/>
      </w:pPr>
      <w:r>
        <w:rPr>
          <w:b/>
          <w:color w:val="B89C6A"/>
        </w:rPr>
        <w:t xml:space="preserve">☐ </w:t>
      </w:r>
      <w:r>
        <w:t>Assign responsibilities, set deadlines, and write the next 30-day action plan.</w:t>
      </w:r>
    </w:p>
    <w:p>
      <w:pPr>
        <w:pStyle w:val="Heading2"/>
      </w:pPr>
      <w:r>
        <w:rPr>
          <w:rFonts w:ascii="Cormorant Garamond" w:hAnsi="Cormorant Garamond"/>
          <w:color w:val="0F1F38"/>
        </w:rPr>
        <w:t>What to leave blank</w:t>
      </w:r>
    </w:p>
    <w:p>
      <w:pPr>
        <w:spacing w:after="60"/>
      </w:pPr>
      <w:r>
        <w:rPr>
          <w:b/>
          <w:color w:val="B89C6A"/>
        </w:rPr>
        <w:t xml:space="preserve">☐ </w:t>
      </w:r>
      <w:r>
        <w:t>Leave ownership percentages blank until supported by the deed, will, court documents, or legal advice.</w:t>
      </w:r>
    </w:p>
    <w:p>
      <w:pPr>
        <w:spacing w:after="60"/>
      </w:pPr>
      <w:r>
        <w:rPr>
          <w:b/>
          <w:color w:val="B89C6A"/>
        </w:rPr>
        <w:t xml:space="preserve">☐ </w:t>
      </w:r>
      <w:r>
        <w:t>Leave net proceeds, tax effects, buyout amounts, and distribution shares blank until verified.</w:t>
      </w:r>
    </w:p>
    <w:p>
      <w:pPr>
        <w:spacing w:after="60"/>
      </w:pPr>
      <w:r>
        <w:rPr>
          <w:b/>
          <w:color w:val="B89C6A"/>
        </w:rPr>
        <w:t xml:space="preserve">☐ </w:t>
      </w:r>
      <w:r>
        <w:t>Leave legal conclusions about authority, partition, occupancy rights, or required consent blank until reviewed.</w:t>
      </w:r>
    </w:p>
    <w:p>
      <w:r>
        <w:br w:type="page"/>
      </w:r>
    </w:p>
    <w:p>
      <w:pPr>
        <w:pStyle w:val="Heading1"/>
      </w:pPr>
      <w:r>
        <w:rPr>
          <w:rFonts w:ascii="Cormorant Garamond" w:hAnsi="Cormorant Garamond"/>
          <w:color w:val="0F1F38"/>
        </w:rPr>
        <w:t>Table of Contents</w:t>
      </w:r>
    </w:p>
    <w:p>
      <w:r>
        <w:t>Use the section names below to move through the workbook. The PDF entries are clickable.</w:t>
      </w:r>
    </w:p>
    <w:tbl>
      <w:tblPr>
        <w:tblStyle w:val="TableGrid"/>
        <w:tblW w:type="auto" w:w="0"/>
        <w:tblLook w:firstColumn="1" w:firstRow="1" w:lastColumn="0" w:lastRow="0" w:noHBand="0" w:noVBand="1" w:val="04A0"/>
      </w:tblPr>
      <w:tblGrid>
        <w:gridCol w:w="5112"/>
        <w:gridCol w:w="5112"/>
      </w:tblGrid>
      <w:tr>
        <w:tc>
          <w:tcPr>
            <w:tcW w:type="dxa" w:w="5112"/>
          </w:tcPr>
          <w:p>
            <w:r>
              <w:t>Section</w:t>
            </w:r>
          </w:p>
        </w:tc>
        <w:tc>
          <w:tcPr>
            <w:tcW w:type="dxa" w:w="5112"/>
          </w:tcPr>
          <w:p>
            <w:r>
              <w:t>Page</w:t>
            </w:r>
          </w:p>
        </w:tc>
      </w:tr>
      <w:tr>
        <w:tc>
          <w:tcPr>
            <w:tcW w:type="dxa" w:w="5112"/>
          </w:tcPr>
          <w:p>
            <w:r>
              <w:t>Ownership and Authority Snapshot</w:t>
            </w:r>
          </w:p>
        </w:tc>
        <w:tc>
          <w:tcPr>
            <w:tcW w:type="dxa" w:w="5112"/>
          </w:tcPr>
          <w:p>
            <w:r>
              <w:t>6</w:t>
            </w:r>
          </w:p>
        </w:tc>
      </w:tr>
      <w:tr>
        <w:tc>
          <w:tcPr>
            <w:tcW w:type="dxa" w:w="5112"/>
          </w:tcPr>
          <w:p>
            <w:r>
              <w:t>Heir and Stakeholder Directory</w:t>
            </w:r>
          </w:p>
        </w:tc>
        <w:tc>
          <w:tcPr>
            <w:tcW w:type="dxa" w:w="5112"/>
          </w:tcPr>
          <w:p>
            <w:r>
              <w:t>7</w:t>
            </w:r>
          </w:p>
        </w:tc>
      </w:tr>
      <w:tr>
        <w:tc>
          <w:tcPr>
            <w:tcW w:type="dxa" w:w="5112"/>
          </w:tcPr>
          <w:p>
            <w:r>
              <w:t>Decision-Maker and Consent Map</w:t>
            </w:r>
          </w:p>
        </w:tc>
        <w:tc>
          <w:tcPr>
            <w:tcW w:type="dxa" w:w="5112"/>
          </w:tcPr>
          <w:p>
            <w:r>
              <w:t>8</w:t>
            </w:r>
          </w:p>
        </w:tc>
      </w:tr>
      <w:tr>
        <w:tc>
          <w:tcPr>
            <w:tcW w:type="dxa" w:w="5112"/>
          </w:tcPr>
          <w:p>
            <w:r>
              <w:t>Property Facts and Condition</w:t>
            </w:r>
          </w:p>
        </w:tc>
        <w:tc>
          <w:tcPr>
            <w:tcW w:type="dxa" w:w="5112"/>
          </w:tcPr>
          <w:p>
            <w:r>
              <w:t>9</w:t>
            </w:r>
          </w:p>
        </w:tc>
      </w:tr>
      <w:tr>
        <w:tc>
          <w:tcPr>
            <w:tcW w:type="dxa" w:w="5112"/>
          </w:tcPr>
          <w:p>
            <w:r>
              <w:t>Inherited Property Expense Ledger</w:t>
            </w:r>
          </w:p>
        </w:tc>
        <w:tc>
          <w:tcPr>
            <w:tcW w:type="dxa" w:w="5112"/>
          </w:tcPr>
          <w:p>
            <w:r>
              <w:t>10</w:t>
            </w:r>
          </w:p>
        </w:tc>
      </w:tr>
      <w:tr>
        <w:tc>
          <w:tcPr>
            <w:tcW w:type="dxa" w:w="5112"/>
          </w:tcPr>
          <w:p>
            <w:r>
              <w:t>Monthly Carrying Cost Tracker</w:t>
            </w:r>
          </w:p>
        </w:tc>
        <w:tc>
          <w:tcPr>
            <w:tcW w:type="dxa" w:w="5112"/>
          </w:tcPr>
          <w:p>
            <w:r>
              <w:t>11</w:t>
            </w:r>
          </w:p>
        </w:tc>
      </w:tr>
      <w:tr>
        <w:tc>
          <w:tcPr>
            <w:tcW w:type="dxa" w:w="5112"/>
          </w:tcPr>
          <w:p>
            <w:r>
              <w:t>Family Communication Log</w:t>
            </w:r>
          </w:p>
        </w:tc>
        <w:tc>
          <w:tcPr>
            <w:tcW w:type="dxa" w:w="5112"/>
          </w:tcPr>
          <w:p>
            <w:r>
              <w:t>12</w:t>
            </w:r>
          </w:p>
        </w:tc>
      </w:tr>
      <w:tr>
        <w:tc>
          <w:tcPr>
            <w:tcW w:type="dxa" w:w="5112"/>
          </w:tcPr>
          <w:p>
            <w:r>
              <w:t>Family Discussion Worksheet</w:t>
            </w:r>
          </w:p>
        </w:tc>
        <w:tc>
          <w:tcPr>
            <w:tcW w:type="dxa" w:w="5112"/>
          </w:tcPr>
          <w:p>
            <w:r>
              <w:t>13</w:t>
            </w:r>
          </w:p>
        </w:tc>
      </w:tr>
      <w:tr>
        <w:tc>
          <w:tcPr>
            <w:tcW w:type="dxa" w:w="5112"/>
          </w:tcPr>
          <w:p>
            <w:r>
              <w:t>Keep, Buyout, or Transfer Review</w:t>
            </w:r>
          </w:p>
        </w:tc>
        <w:tc>
          <w:tcPr>
            <w:tcW w:type="dxa" w:w="5112"/>
          </w:tcPr>
          <w:p>
            <w:r>
              <w:t>14</w:t>
            </w:r>
          </w:p>
        </w:tc>
      </w:tr>
      <w:tr>
        <w:tc>
          <w:tcPr>
            <w:tcW w:type="dxa" w:w="5112"/>
          </w:tcPr>
          <w:p>
            <w:r>
              <w:t>Sale Option Review</w:t>
            </w:r>
          </w:p>
        </w:tc>
        <w:tc>
          <w:tcPr>
            <w:tcW w:type="dxa" w:w="5112"/>
          </w:tcPr>
          <w:p>
            <w:r>
              <w:t>15</w:t>
            </w:r>
          </w:p>
        </w:tc>
      </w:tr>
      <w:tr>
        <w:tc>
          <w:tcPr>
            <w:tcW w:type="dxa" w:w="5112"/>
          </w:tcPr>
          <w:p>
            <w:r>
              <w:t>Responsibility Assignment Plan</w:t>
            </w:r>
          </w:p>
        </w:tc>
        <w:tc>
          <w:tcPr>
            <w:tcW w:type="dxa" w:w="5112"/>
          </w:tcPr>
          <w:p>
            <w:r>
              <w:t>16</w:t>
            </w:r>
          </w:p>
        </w:tc>
      </w:tr>
      <w:tr>
        <w:tc>
          <w:tcPr>
            <w:tcW w:type="dxa" w:w="5112"/>
          </w:tcPr>
          <w:p>
            <w:r>
              <w:t>Attorney, Executor, and Professional Contacts</w:t>
            </w:r>
          </w:p>
        </w:tc>
        <w:tc>
          <w:tcPr>
            <w:tcW w:type="dxa" w:w="5112"/>
          </w:tcPr>
          <w:p>
            <w:r>
              <w:t>17</w:t>
            </w:r>
          </w:p>
        </w:tc>
      </w:tr>
      <w:tr>
        <w:tc>
          <w:tcPr>
            <w:tcW w:type="dxa" w:w="5112"/>
          </w:tcPr>
          <w:p>
            <w:r>
              <w:t>Decision Timeline and Deadline Tracker</w:t>
            </w:r>
          </w:p>
        </w:tc>
        <w:tc>
          <w:tcPr>
            <w:tcW w:type="dxa" w:w="5112"/>
          </w:tcPr>
          <w:p>
            <w:r>
              <w:t>18</w:t>
            </w:r>
          </w:p>
        </w:tc>
      </w:tr>
      <w:tr>
        <w:tc>
          <w:tcPr>
            <w:tcW w:type="dxa" w:w="5112"/>
          </w:tcPr>
          <w:p>
            <w:r>
              <w:t>30-Day Family Action Plan</w:t>
            </w:r>
          </w:p>
        </w:tc>
        <w:tc>
          <w:tcPr>
            <w:tcW w:type="dxa" w:w="5112"/>
          </w:tcPr>
          <w:p>
            <w:r>
              <w:t>19</w:t>
            </w:r>
          </w:p>
        </w:tc>
      </w:tr>
      <w:tr>
        <w:tc>
          <w:tcPr>
            <w:tcW w:type="dxa" w:w="5112"/>
          </w:tcPr>
          <w:p>
            <w:r>
              <w:t>Common Multi-Heir Mistakes</w:t>
            </w:r>
          </w:p>
        </w:tc>
        <w:tc>
          <w:tcPr>
            <w:tcW w:type="dxa" w:w="5112"/>
          </w:tcPr>
          <w:p>
            <w:r>
              <w:t>20</w:t>
            </w:r>
          </w:p>
        </w:tc>
      </w:tr>
      <w:tr>
        <w:tc>
          <w:tcPr>
            <w:tcW w:type="dxa" w:w="5112"/>
          </w:tcPr>
          <w:p>
            <w:r>
              <w:t>Frequently Asked Questions</w:t>
            </w:r>
          </w:p>
        </w:tc>
        <w:tc>
          <w:tcPr>
            <w:tcW w:type="dxa" w:w="5112"/>
          </w:tcPr>
          <w:p>
            <w:r>
              <w:t>21</w:t>
            </w:r>
          </w:p>
        </w:tc>
      </w:tr>
      <w:tr>
        <w:tc>
          <w:tcPr>
            <w:tcW w:type="dxa" w:w="5112"/>
          </w:tcPr>
          <w:p>
            <w:r>
              <w:t>Official New Jersey Resources</w:t>
            </w:r>
          </w:p>
        </w:tc>
        <w:tc>
          <w:tcPr>
            <w:tcW w:type="dxa" w:w="5112"/>
          </w:tcPr>
          <w:p>
            <w:r>
              <w:t>22</w:t>
            </w:r>
          </w:p>
        </w:tc>
      </w:tr>
      <w:tr>
        <w:tc>
          <w:tcPr>
            <w:tcW w:type="dxa" w:w="5112"/>
          </w:tcPr>
          <w:p>
            <w:r>
              <w:t>Talk With Ray</w:t>
            </w:r>
          </w:p>
        </w:tc>
        <w:tc>
          <w:tcPr>
            <w:tcW w:type="dxa" w:w="5112"/>
          </w:tcPr>
          <w:p>
            <w:r>
              <w:t>23</w:t>
            </w:r>
          </w:p>
        </w:tc>
      </w:tr>
      <w:tr>
        <w:tc>
          <w:tcPr>
            <w:tcW w:type="dxa" w:w="5112"/>
          </w:tcPr>
          <w:p>
            <w:r>
              <w:t>Notes Pages</w:t>
            </w:r>
          </w:p>
        </w:tc>
        <w:tc>
          <w:tcPr>
            <w:tcW w:type="dxa" w:w="5112"/>
          </w:tcPr>
          <w:p>
            <w:r>
              <w:t>24-26</w:t>
            </w:r>
          </w:p>
        </w:tc>
      </w:tr>
      <w:tr>
        <w:tc>
          <w:tcPr>
            <w:tcW w:type="dxa" w:w="5112"/>
          </w:tcPr>
          <w:p>
            <w:r>
              <w:t>Educational Disclaimer</w:t>
            </w:r>
          </w:p>
        </w:tc>
        <w:tc>
          <w:tcPr>
            <w:tcW w:type="dxa" w:w="5112"/>
          </w:tcPr>
          <w:p>
            <w:r>
              <w:t>27</w:t>
            </w:r>
          </w:p>
        </w:tc>
      </w:tr>
    </w:tbl>
    <w:p/>
    <w:p>
      <w:r>
        <w:br w:type="page"/>
      </w:r>
    </w:p>
    <w:p>
      <w:pPr>
        <w:pStyle w:val="Heading1"/>
      </w:pPr>
      <w:r>
        <w:rPr>
          <w:rFonts w:ascii="Cormorant Garamond" w:hAnsi="Cormorant Garamond"/>
          <w:color w:val="0F1F38"/>
        </w:rPr>
        <w:t>Ownership and Authority Snapshot</w:t>
      </w:r>
    </w:p>
    <w:p>
      <w:r>
        <w:t>Start with documents and verified facts. Being named in a will, living in the property, paying expenses, or holding keys does not by itself answer every ownership or decision-authority question.</w:t>
      </w:r>
    </w:p>
    <w:p>
      <w:pPr>
        <w:pStyle w:val="Heading2"/>
      </w:pPr>
      <w:r>
        <w:rPr>
          <w:rFonts w:ascii="Cormorant Garamond" w:hAnsi="Cormorant Garamond"/>
          <w:color w:val="0F1F38"/>
        </w:rPr>
        <w:t>Checklist</w:t>
      </w:r>
    </w:p>
    <w:p>
      <w:pPr>
        <w:spacing w:after="60"/>
      </w:pPr>
      <w:r>
        <w:rPr>
          <w:b/>
          <w:color w:val="B89C6A"/>
        </w:rPr>
        <w:t xml:space="preserve">☐ </w:t>
      </w:r>
      <w:r>
        <w:t>Obtain the current deed and note every person or entity named on title.</w:t>
      </w:r>
    </w:p>
    <w:p>
      <w:pPr>
        <w:spacing w:after="60"/>
      </w:pPr>
      <w:r>
        <w:rPr>
          <w:b/>
          <w:color w:val="B89C6A"/>
        </w:rPr>
        <w:t xml:space="preserve">☐ </w:t>
      </w:r>
      <w:r>
        <w:t>Locate the will, trust, Letters Testamentary or Administration, and relevant court orders.</w:t>
      </w:r>
    </w:p>
    <w:p>
      <w:pPr>
        <w:spacing w:after="60"/>
      </w:pPr>
      <w:r>
        <w:rPr>
          <w:b/>
          <w:color w:val="B89C6A"/>
        </w:rPr>
        <w:t xml:space="preserve">☐ </w:t>
      </w:r>
      <w:r>
        <w:t>Confirm whether the estate still owns the property or a deed has transferred it to heirs.</w:t>
      </w:r>
    </w:p>
    <w:p>
      <w:pPr>
        <w:spacing w:after="60"/>
      </w:pPr>
      <w:r>
        <w:rPr>
          <w:b/>
          <w:color w:val="B89C6A"/>
        </w:rPr>
        <w:t xml:space="preserve">☐ </w:t>
      </w:r>
      <w:r>
        <w:t>Identify any surviving spouse, life estate, trust interest, occupancy agreement, or recorded lien.</w:t>
      </w:r>
    </w:p>
    <w:p>
      <w:pPr>
        <w:spacing w:after="60"/>
      </w:pPr>
      <w:r>
        <w:rPr>
          <w:b/>
          <w:color w:val="B89C6A"/>
        </w:rPr>
        <w:t xml:space="preserve">☐ </w:t>
      </w:r>
      <w:r>
        <w:t>Record the attorney's explanation of who may sign, consent, negotiate, list, refinance, or transfer.</w:t>
      </w:r>
    </w:p>
    <w:p>
      <w:pPr>
        <w:spacing w:after="60"/>
      </w:pPr>
      <w:r>
        <w:rPr>
          <w:b/>
          <w:color w:val="B89C6A"/>
        </w:rPr>
        <w:t xml:space="preserve">☐ </w:t>
      </w:r>
      <w:r>
        <w:t>Keep copies of the documents supporting each stated ownership share or authority role.</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County</w:t>
              <w:br/>
              <w:br/>
            </w:r>
          </w:p>
        </w:tc>
      </w:tr>
      <w:tr>
        <w:tc>
          <w:tcPr>
            <w:tcW w:type="dxa" w:w="5112"/>
          </w:tcPr>
          <w:p>
            <w:r>
              <w:t>Current deed date</w:t>
              <w:br/>
              <w:br/>
            </w:r>
          </w:p>
        </w:tc>
        <w:tc>
          <w:tcPr>
            <w:tcW w:type="dxa" w:w="5112"/>
          </w:tcPr>
          <w:p>
            <w:r>
              <w:t>Estate / docket reference</w:t>
              <w:br/>
              <w:br/>
            </w:r>
          </w:p>
        </w:tc>
      </w:tr>
      <w:tr>
        <w:tc>
          <w:tcPr>
            <w:tcW w:type="dxa" w:w="5112"/>
          </w:tcPr>
          <w:p>
            <w:r>
              <w:t>Executor / administrator</w:t>
              <w:br/>
              <w:br/>
            </w:r>
          </w:p>
        </w:tc>
        <w:tc>
          <w:tcPr>
            <w:tcW w:type="dxa" w:w="5112"/>
          </w:tcPr>
          <w:p>
            <w:r>
              <w:t>Authority document date</w:t>
              <w:br/>
              <w:br/>
            </w:r>
          </w:p>
        </w:tc>
      </w:tr>
      <w:tr>
        <w:tc>
          <w:tcPr>
            <w:tcW w:type="dxa" w:w="5112"/>
          </w:tcPr>
          <w:p>
            <w:r>
              <w:t>Title status confirmed by</w:t>
              <w:br/>
              <w:br/>
            </w:r>
          </w:p>
        </w:tc>
        <w:tc>
          <w:tcPr>
            <w:tcW w:type="dxa" w:w="5112"/>
          </w:tcPr>
          <w:p>
            <w:r>
              <w:t>Next title question</w:t>
              <w:br/>
              <w:br/>
            </w:r>
          </w:p>
        </w:tc>
      </w:tr>
    </w:tbl>
    <w:p/>
    <w:tbl>
      <w:tblPr>
        <w:tblStyle w:val="TableGrid"/>
        <w:tblW w:type="auto" w:w="0"/>
        <w:tblLook w:firstColumn="1" w:firstRow="1" w:lastColumn="0" w:lastRow="0" w:noHBand="0" w:noVBand="1" w:val="04A0"/>
      </w:tblPr>
      <w:tblGrid>
        <w:gridCol w:w="10224"/>
      </w:tblGrid>
      <w:tr>
        <w:tc>
          <w:tcPr>
            <w:tcW w:type="dxa" w:w="10224"/>
          </w:tcPr>
          <w:p>
            <w:r>
              <w:t>Ownership and authority notes</w:t>
              <w:br/>
              <w:br/>
            </w:r>
          </w:p>
        </w:tc>
      </w:tr>
    </w:tbl>
    <w:p/>
    <w:p>
      <w:r>
        <w:br w:type="page"/>
      </w:r>
    </w:p>
    <w:p>
      <w:pPr>
        <w:pStyle w:val="Heading1"/>
      </w:pPr>
      <w:r>
        <w:rPr>
          <w:rFonts w:ascii="Cormorant Garamond" w:hAnsi="Cormorant Garamond"/>
          <w:color w:val="0F1F38"/>
        </w:rPr>
        <w:t>Heir and Stakeholder Directory</w:t>
      </w:r>
    </w:p>
    <w:p>
      <w:r>
        <w:t>List everyone who may need notice, information, consent, or professional coordination. Do not assume that family relationships establish legal ownership.</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Name</w:t>
            </w:r>
          </w:p>
        </w:tc>
        <w:tc>
          <w:tcPr>
            <w:tcW w:type="dxa" w:w="2045"/>
          </w:tcPr>
          <w:p>
            <w:r>
              <w:t>Role / claimed interest</w:t>
            </w:r>
          </w:p>
        </w:tc>
        <w:tc>
          <w:tcPr>
            <w:tcW w:type="dxa" w:w="2045"/>
          </w:tcPr>
          <w:p>
            <w:r>
              <w:t>Phone / email</w:t>
            </w:r>
          </w:p>
        </w:tc>
        <w:tc>
          <w:tcPr>
            <w:tcW w:type="dxa" w:w="2045"/>
          </w:tcPr>
          <w:p>
            <w:r>
              <w:t>Preferred contact</w:t>
            </w:r>
          </w:p>
        </w:tc>
        <w:tc>
          <w:tcPr>
            <w:tcW w:type="dxa" w:w="2045"/>
          </w:tcPr>
          <w:p>
            <w:r>
              <w:t>Status / notes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Decision-Maker and Consent Map</w:t>
      </w:r>
    </w:p>
    <w:p>
      <w:r>
        <w:t>Separate legal authority from practical responsibility. Record who decides, who signs, who receives updates, and which questions still require attorney or title review.</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Decision or task</w:t>
            </w:r>
          </w:p>
        </w:tc>
        <w:tc>
          <w:tcPr>
            <w:tcW w:type="dxa" w:w="2045"/>
          </w:tcPr>
          <w:p>
            <w:r>
              <w:t>Authorized person(s)</w:t>
            </w:r>
          </w:p>
        </w:tc>
        <w:tc>
          <w:tcPr>
            <w:tcW w:type="dxa" w:w="2045"/>
          </w:tcPr>
          <w:p>
            <w:r>
              <w:t>Consent needed</w:t>
            </w:r>
          </w:p>
        </w:tc>
        <w:tc>
          <w:tcPr>
            <w:tcW w:type="dxa" w:w="2045"/>
          </w:tcPr>
          <w:p>
            <w:r>
              <w:t>Evidence / source</w:t>
            </w:r>
          </w:p>
        </w:tc>
        <w:tc>
          <w:tcPr>
            <w:tcW w:type="dxa" w:w="2045"/>
          </w:tcPr>
          <w:p>
            <w:r>
              <w:t>Open question</w:t>
            </w:r>
          </w:p>
        </w:tc>
      </w:tr>
      <w:tr>
        <w:tc>
          <w:tcPr>
            <w:tcW w:type="dxa" w:w="2045"/>
          </w:tcPr>
          <w:p>
            <w:r>
              <w:t>Access and security</w:t>
            </w:r>
          </w:p>
        </w:tc>
        <w:tc>
          <w:tcPr>
            <w:tcW w:type="dxa" w:w="2045"/>
          </w:tcPr>
          <w:p>
            <w:r/>
          </w:p>
        </w:tc>
        <w:tc>
          <w:tcPr>
            <w:tcW w:type="dxa" w:w="2045"/>
          </w:tcPr>
          <w:p>
            <w:r/>
          </w:p>
        </w:tc>
        <w:tc>
          <w:tcPr>
            <w:tcW w:type="dxa" w:w="2045"/>
          </w:tcPr>
          <w:p>
            <w:r/>
          </w:p>
        </w:tc>
        <w:tc>
          <w:tcPr>
            <w:tcW w:type="dxa" w:w="2045"/>
          </w:tcPr>
          <w:p>
            <w:r/>
          </w:p>
        </w:tc>
      </w:tr>
      <w:tr>
        <w:tc>
          <w:tcPr>
            <w:tcW w:type="dxa" w:w="2045"/>
          </w:tcPr>
          <w:p>
            <w:r>
              <w:t>Routine bills</w:t>
            </w:r>
          </w:p>
        </w:tc>
        <w:tc>
          <w:tcPr>
            <w:tcW w:type="dxa" w:w="2045"/>
          </w:tcPr>
          <w:p>
            <w:r/>
          </w:p>
        </w:tc>
        <w:tc>
          <w:tcPr>
            <w:tcW w:type="dxa" w:w="2045"/>
          </w:tcPr>
          <w:p>
            <w:r/>
          </w:p>
        </w:tc>
        <w:tc>
          <w:tcPr>
            <w:tcW w:type="dxa" w:w="2045"/>
          </w:tcPr>
          <w:p>
            <w:r/>
          </w:p>
        </w:tc>
        <w:tc>
          <w:tcPr>
            <w:tcW w:type="dxa" w:w="2045"/>
          </w:tcPr>
          <w:p>
            <w:r/>
          </w:p>
        </w:tc>
      </w:tr>
      <w:tr>
        <w:tc>
          <w:tcPr>
            <w:tcW w:type="dxa" w:w="2045"/>
          </w:tcPr>
          <w:p>
            <w:r>
              <w:t>Repairs / contractors</w:t>
            </w:r>
          </w:p>
        </w:tc>
        <w:tc>
          <w:tcPr>
            <w:tcW w:type="dxa" w:w="2045"/>
          </w:tcPr>
          <w:p>
            <w:r/>
          </w:p>
        </w:tc>
        <w:tc>
          <w:tcPr>
            <w:tcW w:type="dxa" w:w="2045"/>
          </w:tcPr>
          <w:p>
            <w:r/>
          </w:p>
        </w:tc>
        <w:tc>
          <w:tcPr>
            <w:tcW w:type="dxa" w:w="2045"/>
          </w:tcPr>
          <w:p>
            <w:r/>
          </w:p>
        </w:tc>
        <w:tc>
          <w:tcPr>
            <w:tcW w:type="dxa" w:w="2045"/>
          </w:tcPr>
          <w:p>
            <w:r/>
          </w:p>
        </w:tc>
      </w:tr>
      <w:tr>
        <w:tc>
          <w:tcPr>
            <w:tcW w:type="dxa" w:w="2045"/>
          </w:tcPr>
          <w:p>
            <w:r>
              <w:t>Insurance changes</w:t>
            </w:r>
          </w:p>
        </w:tc>
        <w:tc>
          <w:tcPr>
            <w:tcW w:type="dxa" w:w="2045"/>
          </w:tcPr>
          <w:p>
            <w:r/>
          </w:p>
        </w:tc>
        <w:tc>
          <w:tcPr>
            <w:tcW w:type="dxa" w:w="2045"/>
          </w:tcPr>
          <w:p>
            <w:r/>
          </w:p>
        </w:tc>
        <w:tc>
          <w:tcPr>
            <w:tcW w:type="dxa" w:w="2045"/>
          </w:tcPr>
          <w:p>
            <w:r/>
          </w:p>
        </w:tc>
        <w:tc>
          <w:tcPr>
            <w:tcW w:type="dxa" w:w="2045"/>
          </w:tcPr>
          <w:p>
            <w:r/>
          </w:p>
        </w:tc>
      </w:tr>
      <w:tr>
        <w:tc>
          <w:tcPr>
            <w:tcW w:type="dxa" w:w="2045"/>
          </w:tcPr>
          <w:p>
            <w:r>
              <w:t>Appraisal / valuation</w:t>
            </w:r>
          </w:p>
        </w:tc>
        <w:tc>
          <w:tcPr>
            <w:tcW w:type="dxa" w:w="2045"/>
          </w:tcPr>
          <w:p>
            <w:r/>
          </w:p>
        </w:tc>
        <w:tc>
          <w:tcPr>
            <w:tcW w:type="dxa" w:w="2045"/>
          </w:tcPr>
          <w:p>
            <w:r/>
          </w:p>
        </w:tc>
        <w:tc>
          <w:tcPr>
            <w:tcW w:type="dxa" w:w="2045"/>
          </w:tcPr>
          <w:p>
            <w:r/>
          </w:p>
        </w:tc>
        <w:tc>
          <w:tcPr>
            <w:tcW w:type="dxa" w:w="2045"/>
          </w:tcPr>
          <w:p>
            <w:r/>
          </w:p>
        </w:tc>
      </w:tr>
      <w:tr>
        <w:tc>
          <w:tcPr>
            <w:tcW w:type="dxa" w:w="2045"/>
          </w:tcPr>
          <w:p>
            <w:r>
              <w:t>Listing or direct sale</w:t>
            </w:r>
          </w:p>
        </w:tc>
        <w:tc>
          <w:tcPr>
            <w:tcW w:type="dxa" w:w="2045"/>
          </w:tcPr>
          <w:p>
            <w:r/>
          </w:p>
        </w:tc>
        <w:tc>
          <w:tcPr>
            <w:tcW w:type="dxa" w:w="2045"/>
          </w:tcPr>
          <w:p>
            <w:r/>
          </w:p>
        </w:tc>
        <w:tc>
          <w:tcPr>
            <w:tcW w:type="dxa" w:w="2045"/>
          </w:tcPr>
          <w:p>
            <w:r/>
          </w:p>
        </w:tc>
        <w:tc>
          <w:tcPr>
            <w:tcW w:type="dxa" w:w="2045"/>
          </w:tcPr>
          <w:p>
            <w:r/>
          </w:p>
        </w:tc>
      </w:tr>
      <w:tr>
        <w:tc>
          <w:tcPr>
            <w:tcW w:type="dxa" w:w="2045"/>
          </w:tcPr>
          <w:p>
            <w:r>
              <w:t>Buyout or refinance</w:t>
            </w:r>
          </w:p>
        </w:tc>
        <w:tc>
          <w:tcPr>
            <w:tcW w:type="dxa" w:w="2045"/>
          </w:tcPr>
          <w:p>
            <w:r/>
          </w:p>
        </w:tc>
        <w:tc>
          <w:tcPr>
            <w:tcW w:type="dxa" w:w="2045"/>
          </w:tcPr>
          <w:p>
            <w:r/>
          </w:p>
        </w:tc>
        <w:tc>
          <w:tcPr>
            <w:tcW w:type="dxa" w:w="2045"/>
          </w:tcPr>
          <w:p>
            <w:r/>
          </w:p>
        </w:tc>
        <w:tc>
          <w:tcPr>
            <w:tcW w:type="dxa" w:w="2045"/>
          </w:tcPr>
          <w:p>
            <w:r/>
          </w:p>
        </w:tc>
      </w:tr>
      <w:tr>
        <w:tc>
          <w:tcPr>
            <w:tcW w:type="dxa" w:w="2045"/>
          </w:tcPr>
          <w:p>
            <w:r>
              <w:t>Contract / deed signing</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Property Facts and Condition</w:t>
      </w:r>
    </w:p>
    <w:p>
      <w:r>
        <w:t>Create one shared description of the property before debating what to do with it. Attach photographs, inspection notes, estimates, and municipal notices when available.</w:t>
      </w:r>
    </w:p>
    <w:tbl>
      <w:tblPr>
        <w:tblStyle w:val="TableGrid"/>
        <w:tblW w:type="auto" w:w="0"/>
        <w:tblLook w:firstColumn="1" w:firstRow="1" w:lastColumn="0" w:lastRow="0" w:noHBand="0" w:noVBand="1" w:val="04A0"/>
      </w:tblPr>
      <w:tblGrid>
        <w:gridCol w:w="5112"/>
        <w:gridCol w:w="5112"/>
      </w:tblGrid>
      <w:tr>
        <w:tc>
          <w:tcPr>
            <w:tcW w:type="dxa" w:w="5112"/>
          </w:tcPr>
          <w:p>
            <w:r>
              <w:t>Property type</w:t>
              <w:br/>
              <w:br/>
            </w:r>
          </w:p>
        </w:tc>
        <w:tc>
          <w:tcPr>
            <w:tcW w:type="dxa" w:w="5112"/>
          </w:tcPr>
          <w:p>
            <w:r>
              <w:t>Current occupancy</w:t>
              <w:br/>
              <w:br/>
            </w:r>
          </w:p>
        </w:tc>
      </w:tr>
      <w:tr>
        <w:tc>
          <w:tcPr>
            <w:tcW w:type="dxa" w:w="5112"/>
          </w:tcPr>
          <w:p>
            <w:r>
              <w:t>Keys held by</w:t>
              <w:br/>
              <w:br/>
            </w:r>
          </w:p>
        </w:tc>
        <w:tc>
          <w:tcPr>
            <w:tcW w:type="dxa" w:w="5112"/>
          </w:tcPr>
          <w:p>
            <w:r>
              <w:t>Insurance status</w:t>
              <w:br/>
              <w:br/>
            </w:r>
          </w:p>
        </w:tc>
      </w:tr>
      <w:tr>
        <w:tc>
          <w:tcPr>
            <w:tcW w:type="dxa" w:w="5112"/>
          </w:tcPr>
          <w:p>
            <w:r>
              <w:t>Mortgage / loan status</w:t>
              <w:br/>
              <w:br/>
            </w:r>
          </w:p>
        </w:tc>
        <w:tc>
          <w:tcPr>
            <w:tcW w:type="dxa" w:w="5112"/>
          </w:tcPr>
          <w:p>
            <w:r>
              <w:t>Property tax status</w:t>
              <w:br/>
              <w:br/>
            </w:r>
          </w:p>
        </w:tc>
      </w:tr>
      <w:tr>
        <w:tc>
          <w:tcPr>
            <w:tcW w:type="dxa" w:w="5112"/>
          </w:tcPr>
          <w:p>
            <w:r>
              <w:t>Water / sewer status</w:t>
              <w:br/>
              <w:br/>
            </w:r>
          </w:p>
        </w:tc>
        <w:tc>
          <w:tcPr>
            <w:tcW w:type="dxa" w:w="5112"/>
          </w:tcPr>
          <w:p>
            <w:r>
              <w:t>Known municipal issue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Area / system</w:t>
            </w:r>
          </w:p>
        </w:tc>
        <w:tc>
          <w:tcPr>
            <w:tcW w:type="dxa" w:w="2045"/>
          </w:tcPr>
          <w:p>
            <w:r>
              <w:t>Known condition</w:t>
            </w:r>
          </w:p>
        </w:tc>
        <w:tc>
          <w:tcPr>
            <w:tcW w:type="dxa" w:w="2045"/>
          </w:tcPr>
          <w:p>
            <w:r>
              <w:t>Urgency</w:t>
            </w:r>
          </w:p>
        </w:tc>
        <w:tc>
          <w:tcPr>
            <w:tcW w:type="dxa" w:w="2045"/>
          </w:tcPr>
          <w:p>
            <w:r>
              <w:t>Estimate / source</w:t>
            </w:r>
          </w:p>
        </w:tc>
        <w:tc>
          <w:tcPr>
            <w:tcW w:type="dxa" w:w="2045"/>
          </w:tcPr>
          <w:p>
            <w:r>
              <w:t>Next step</w:t>
            </w:r>
          </w:p>
        </w:tc>
      </w:tr>
      <w:tr>
        <w:tc>
          <w:tcPr>
            <w:tcW w:type="dxa" w:w="2045"/>
          </w:tcPr>
          <w:p>
            <w:r>
              <w:t>Roof / exterior</w:t>
            </w:r>
          </w:p>
        </w:tc>
        <w:tc>
          <w:tcPr>
            <w:tcW w:type="dxa" w:w="2045"/>
          </w:tcPr>
          <w:p>
            <w:r/>
          </w:p>
        </w:tc>
        <w:tc>
          <w:tcPr>
            <w:tcW w:type="dxa" w:w="2045"/>
          </w:tcPr>
          <w:p>
            <w:r/>
          </w:p>
        </w:tc>
        <w:tc>
          <w:tcPr>
            <w:tcW w:type="dxa" w:w="2045"/>
          </w:tcPr>
          <w:p>
            <w:r/>
          </w:p>
        </w:tc>
        <w:tc>
          <w:tcPr>
            <w:tcW w:type="dxa" w:w="2045"/>
          </w:tcPr>
          <w:p>
            <w:r/>
          </w:p>
        </w:tc>
      </w:tr>
      <w:tr>
        <w:tc>
          <w:tcPr>
            <w:tcW w:type="dxa" w:w="2045"/>
          </w:tcPr>
          <w:p>
            <w:r>
              <w:t>Heating / cooling</w:t>
            </w:r>
          </w:p>
        </w:tc>
        <w:tc>
          <w:tcPr>
            <w:tcW w:type="dxa" w:w="2045"/>
          </w:tcPr>
          <w:p>
            <w:r/>
          </w:p>
        </w:tc>
        <w:tc>
          <w:tcPr>
            <w:tcW w:type="dxa" w:w="2045"/>
          </w:tcPr>
          <w:p>
            <w:r/>
          </w:p>
        </w:tc>
        <w:tc>
          <w:tcPr>
            <w:tcW w:type="dxa" w:w="2045"/>
          </w:tcPr>
          <w:p>
            <w:r/>
          </w:p>
        </w:tc>
        <w:tc>
          <w:tcPr>
            <w:tcW w:type="dxa" w:w="2045"/>
          </w:tcPr>
          <w:p>
            <w:r/>
          </w:p>
        </w:tc>
      </w:tr>
      <w:tr>
        <w:tc>
          <w:tcPr>
            <w:tcW w:type="dxa" w:w="2045"/>
          </w:tcPr>
          <w:p>
            <w:r>
              <w:t>Plumbing / electric</w:t>
            </w:r>
          </w:p>
        </w:tc>
        <w:tc>
          <w:tcPr>
            <w:tcW w:type="dxa" w:w="2045"/>
          </w:tcPr>
          <w:p>
            <w:r/>
          </w:p>
        </w:tc>
        <w:tc>
          <w:tcPr>
            <w:tcW w:type="dxa" w:w="2045"/>
          </w:tcPr>
          <w:p>
            <w:r/>
          </w:p>
        </w:tc>
        <w:tc>
          <w:tcPr>
            <w:tcW w:type="dxa" w:w="2045"/>
          </w:tcPr>
          <w:p>
            <w:r/>
          </w:p>
        </w:tc>
        <w:tc>
          <w:tcPr>
            <w:tcW w:type="dxa" w:w="2045"/>
          </w:tcPr>
          <w:p>
            <w:r/>
          </w:p>
        </w:tc>
      </w:tr>
      <w:tr>
        <w:tc>
          <w:tcPr>
            <w:tcW w:type="dxa" w:w="2045"/>
          </w:tcPr>
          <w:p>
            <w:r>
              <w:t>Interior / contents</w:t>
            </w:r>
          </w:p>
        </w:tc>
        <w:tc>
          <w:tcPr>
            <w:tcW w:type="dxa" w:w="2045"/>
          </w:tcPr>
          <w:p>
            <w:r/>
          </w:p>
        </w:tc>
        <w:tc>
          <w:tcPr>
            <w:tcW w:type="dxa" w:w="2045"/>
          </w:tcPr>
          <w:p>
            <w:r/>
          </w:p>
        </w:tc>
        <w:tc>
          <w:tcPr>
            <w:tcW w:type="dxa" w:w="2045"/>
          </w:tcPr>
          <w:p>
            <w:r/>
          </w:p>
        </w:tc>
        <w:tc>
          <w:tcPr>
            <w:tcW w:type="dxa" w:w="2045"/>
          </w:tcPr>
          <w:p>
            <w:r/>
          </w:p>
        </w:tc>
      </w:tr>
      <w:tr>
        <w:tc>
          <w:tcPr>
            <w:tcW w:type="dxa" w:w="2045"/>
          </w:tcPr>
          <w:p>
            <w:r>
              <w:t>Security / vacancy</w:t>
            </w:r>
          </w:p>
        </w:tc>
        <w:tc>
          <w:tcPr>
            <w:tcW w:type="dxa" w:w="2045"/>
          </w:tcPr>
          <w:p>
            <w:r/>
          </w:p>
        </w:tc>
        <w:tc>
          <w:tcPr>
            <w:tcW w:type="dxa" w:w="2045"/>
          </w:tcPr>
          <w:p>
            <w:r/>
          </w:p>
        </w:tc>
        <w:tc>
          <w:tcPr>
            <w:tcW w:type="dxa" w:w="2045"/>
          </w:tcPr>
          <w:p>
            <w:r/>
          </w:p>
        </w:tc>
        <w:tc>
          <w:tcPr>
            <w:tcW w:type="dxa" w:w="2045"/>
          </w:tcPr>
          <w:p>
            <w:r/>
          </w:p>
        </w:tc>
      </w:tr>
      <w:tr>
        <w:tc>
          <w:tcPr>
            <w:tcW w:type="dxa" w:w="2045"/>
          </w:tcPr>
          <w:p>
            <w:r>
              <w:t>Code / permit issues</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Inherited Property Expense Ledger</w:t>
      </w:r>
    </w:p>
    <w:p>
      <w:r>
        <w:t>Record every property-related payment, who advanced it, the reason, and the supporting receipt. Reimbursement and allocation should be confirmed rather than assumed.</w:t>
      </w:r>
    </w:p>
    <w:tbl>
      <w:tblPr>
        <w:tblStyle w:val="TableGrid"/>
        <w:tblW w:type="auto" w:w="0"/>
        <w:tblLook w:firstColumn="1" w:firstRow="1" w:lastColumn="0" w:lastRow="0" w:noHBand="0" w:noVBand="1" w:val="04A0"/>
      </w:tblPr>
      <w:tblGrid>
        <w:gridCol w:w="1704"/>
        <w:gridCol w:w="1704"/>
        <w:gridCol w:w="1704"/>
        <w:gridCol w:w="1704"/>
        <w:gridCol w:w="1704"/>
        <w:gridCol w:w="1704"/>
      </w:tblGrid>
      <w:tr>
        <w:tc>
          <w:tcPr>
            <w:tcW w:type="dxa" w:w="1704"/>
          </w:tcPr>
          <w:p>
            <w:r>
              <w:t>Date</w:t>
            </w:r>
          </w:p>
        </w:tc>
        <w:tc>
          <w:tcPr>
            <w:tcW w:type="dxa" w:w="1704"/>
          </w:tcPr>
          <w:p>
            <w:r>
              <w:t>Expense / payee</w:t>
            </w:r>
          </w:p>
        </w:tc>
        <w:tc>
          <w:tcPr>
            <w:tcW w:type="dxa" w:w="1704"/>
          </w:tcPr>
          <w:p>
            <w:r>
              <w:t>Amount</w:t>
            </w:r>
          </w:p>
        </w:tc>
        <w:tc>
          <w:tcPr>
            <w:tcW w:type="dxa" w:w="1704"/>
          </w:tcPr>
          <w:p>
            <w:r>
              <w:t>Paid by</w:t>
            </w:r>
          </w:p>
        </w:tc>
        <w:tc>
          <w:tcPr>
            <w:tcW w:type="dxa" w:w="1704"/>
          </w:tcPr>
          <w:p>
            <w:r>
              <w:t>Receipt / approval</w:t>
            </w:r>
          </w:p>
        </w:tc>
        <w:tc>
          <w:tcPr>
            <w:tcW w:type="dxa" w:w="1704"/>
          </w:tcPr>
          <w:p>
            <w:r>
              <w:t>Reimbursed</w:t>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bl>
    <w:p/>
    <w:p>
      <w:r>
        <w:br w:type="page"/>
      </w:r>
    </w:p>
    <w:p>
      <w:pPr>
        <w:pStyle w:val="Heading1"/>
      </w:pPr>
      <w:r>
        <w:rPr>
          <w:rFonts w:ascii="Cormorant Garamond" w:hAnsi="Cormorant Garamond"/>
          <w:color w:val="0F1F38"/>
        </w:rPr>
        <w:t>Monthly Carrying Cost Tracker</w:t>
      </w:r>
    </w:p>
    <w:p>
      <w:r>
        <w:t>Use verified bills to estimate the monthly cost of delaying a decision. Add reserves for irregular expenses and urgent property work.</w:t>
      </w:r>
    </w:p>
    <w:tbl>
      <w:tblPr>
        <w:tblStyle w:val="TableGrid"/>
        <w:tblW w:type="auto" w:w="0"/>
        <w:tblLook w:firstColumn="1" w:firstRow="1" w:lastColumn="0" w:lastRow="0" w:noHBand="0" w:noVBand="1" w:val="04A0"/>
      </w:tblPr>
      <w:tblGrid>
        <w:gridCol w:w="5112"/>
        <w:gridCol w:w="5112"/>
      </w:tblGrid>
      <w:tr>
        <w:tc>
          <w:tcPr>
            <w:tcW w:type="dxa" w:w="5112"/>
          </w:tcPr>
          <w:p>
            <w:r>
              <w:t>Estimated monthly total</w:t>
              <w:br/>
              <w:br/>
            </w:r>
          </w:p>
        </w:tc>
        <w:tc>
          <w:tcPr>
            <w:tcW w:type="dxa" w:w="5112"/>
          </w:tcPr>
          <w:p>
            <w:r>
              <w:t>Cash currently available</w:t>
              <w:br/>
              <w:br/>
            </w:r>
          </w:p>
        </w:tc>
      </w:tr>
      <w:tr>
        <w:tc>
          <w:tcPr>
            <w:tcW w:type="dxa" w:w="5112"/>
          </w:tcPr>
          <w:p>
            <w:r>
              <w:t>Months of funding available</w:t>
              <w:br/>
              <w:br/>
            </w:r>
          </w:p>
        </w:tc>
        <w:tc>
          <w:tcPr>
            <w:tcW w:type="dxa" w:w="5112"/>
          </w:tcPr>
          <w:p>
            <w:r>
              <w:t>Next funding decision date</w:t>
              <w:br/>
              <w:br/>
            </w:r>
          </w:p>
        </w:tc>
      </w:tr>
    </w:tbl>
    <w:p/>
    <w:tbl>
      <w:tblPr>
        <w:tblStyle w:val="TableGrid"/>
        <w:tblW w:type="auto" w:w="0"/>
        <w:tblLook w:firstColumn="1" w:firstRow="1" w:lastColumn="0" w:lastRow="0" w:noHBand="0" w:noVBand="1" w:val="04A0"/>
      </w:tblPr>
      <w:tblGrid>
        <w:gridCol w:w="1704"/>
        <w:gridCol w:w="1704"/>
        <w:gridCol w:w="1704"/>
        <w:gridCol w:w="1704"/>
        <w:gridCol w:w="1704"/>
        <w:gridCol w:w="1704"/>
      </w:tblGrid>
      <w:tr>
        <w:tc>
          <w:tcPr>
            <w:tcW w:type="dxa" w:w="1704"/>
          </w:tcPr>
          <w:p>
            <w:r>
              <w:t>Cost</w:t>
            </w:r>
          </w:p>
        </w:tc>
        <w:tc>
          <w:tcPr>
            <w:tcW w:type="dxa" w:w="1704"/>
          </w:tcPr>
          <w:p>
            <w:r>
              <w:t>Monthly amount</w:t>
            </w:r>
          </w:p>
        </w:tc>
        <w:tc>
          <w:tcPr>
            <w:tcW w:type="dxa" w:w="1704"/>
          </w:tcPr>
          <w:p>
            <w:r>
              <w:t>Due date</w:t>
            </w:r>
          </w:p>
        </w:tc>
        <w:tc>
          <w:tcPr>
            <w:tcW w:type="dxa" w:w="1704"/>
          </w:tcPr>
          <w:p>
            <w:r>
              <w:t>Account / contact</w:t>
            </w:r>
          </w:p>
        </w:tc>
        <w:tc>
          <w:tcPr>
            <w:tcW w:type="dxa" w:w="1704"/>
          </w:tcPr>
          <w:p>
            <w:r>
              <w:t>Responsible person</w:t>
            </w:r>
          </w:p>
        </w:tc>
        <w:tc>
          <w:tcPr>
            <w:tcW w:type="dxa" w:w="1704"/>
          </w:tcPr>
          <w:p>
            <w:r>
              <w:t>Status</w:t>
            </w:r>
          </w:p>
        </w:tc>
      </w:tr>
      <w:tr>
        <w:tc>
          <w:tcPr>
            <w:tcW w:type="dxa" w:w="1704"/>
          </w:tcPr>
          <w:p>
            <w:r>
              <w:t>Mortgage / loan</w:t>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t>Property taxes</w:t>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t>Insurance</w:t>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t>Water / sewer</w:t>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t>Electric / gas</w:t>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t>Maintenance / lawn</w:t>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t>Association fees</w:t>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t>Security / vacancy</w:t>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t>Other / reserve</w:t>
            </w:r>
          </w:p>
        </w:tc>
        <w:tc>
          <w:tcPr>
            <w:tcW w:type="dxa" w:w="1704"/>
          </w:tcPr>
          <w:p>
            <w:r/>
          </w:p>
        </w:tc>
        <w:tc>
          <w:tcPr>
            <w:tcW w:type="dxa" w:w="1704"/>
          </w:tcPr>
          <w:p>
            <w:r/>
          </w:p>
        </w:tc>
        <w:tc>
          <w:tcPr>
            <w:tcW w:type="dxa" w:w="1704"/>
          </w:tcPr>
          <w:p>
            <w:r/>
          </w:p>
        </w:tc>
        <w:tc>
          <w:tcPr>
            <w:tcW w:type="dxa" w:w="1704"/>
          </w:tcPr>
          <w:p>
            <w:r/>
          </w:p>
        </w:tc>
        <w:tc>
          <w:tcPr>
            <w:tcW w:type="dxa" w:w="1704"/>
          </w:tcPr>
          <w:p>
            <w:r/>
          </w:p>
        </w:tc>
      </w:tr>
    </w:tbl>
    <w:p/>
    <w:p>
      <w:r>
        <w:br w:type="page"/>
      </w:r>
    </w:p>
    <w:p>
      <w:pPr>
        <w:pStyle w:val="Heading1"/>
      </w:pPr>
      <w:r>
        <w:rPr>
          <w:rFonts w:ascii="Cormorant Garamond" w:hAnsi="Cormorant Garamond"/>
          <w:color w:val="0F1F38"/>
        </w:rPr>
        <w:t>Family Communication Log</w:t>
      </w:r>
    </w:p>
    <w:p>
      <w:r>
        <w:t>Use factual written summaries after calls and meetings. Record proposals as proposals until the authorized people approve them.</w:t>
      </w:r>
    </w:p>
    <w:tbl>
      <w:tblPr>
        <w:tblStyle w:val="TableGrid"/>
        <w:tblW w:type="auto" w:w="0"/>
        <w:tblLook w:firstColumn="1" w:firstRow="1" w:lastColumn="0" w:lastRow="0" w:noHBand="0" w:noVBand="1" w:val="04A0"/>
      </w:tblPr>
      <w:tblGrid>
        <w:gridCol w:w="1704"/>
        <w:gridCol w:w="1704"/>
        <w:gridCol w:w="1704"/>
        <w:gridCol w:w="1704"/>
        <w:gridCol w:w="1704"/>
        <w:gridCol w:w="1704"/>
      </w:tblGrid>
      <w:tr>
        <w:tc>
          <w:tcPr>
            <w:tcW w:type="dxa" w:w="1704"/>
          </w:tcPr>
          <w:p>
            <w:r>
              <w:t>Date</w:t>
            </w:r>
          </w:p>
        </w:tc>
        <w:tc>
          <w:tcPr>
            <w:tcW w:type="dxa" w:w="1704"/>
          </w:tcPr>
          <w:p>
            <w:r>
              <w:t>People included</w:t>
            </w:r>
          </w:p>
        </w:tc>
        <w:tc>
          <w:tcPr>
            <w:tcW w:type="dxa" w:w="1704"/>
          </w:tcPr>
          <w:p>
            <w:r>
              <w:t>Method</w:t>
            </w:r>
          </w:p>
        </w:tc>
        <w:tc>
          <w:tcPr>
            <w:tcW w:type="dxa" w:w="1704"/>
          </w:tcPr>
          <w:p>
            <w:r>
              <w:t>Facts / proposal discussed</w:t>
            </w:r>
          </w:p>
        </w:tc>
        <w:tc>
          <w:tcPr>
            <w:tcW w:type="dxa" w:w="1704"/>
          </w:tcPr>
          <w:p>
            <w:r>
              <w:t>Response / follow-up</w:t>
            </w:r>
          </w:p>
        </w:tc>
        <w:tc>
          <w:tcPr>
            <w:tcW w:type="dxa" w:w="1704"/>
          </w:tcPr>
          <w:p>
            <w:r>
              <w:t>Owner</w:t>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r>
        <w:tc>
          <w:tcPr>
            <w:tcW w:type="dxa" w:w="1704"/>
          </w:tcPr>
          <w:p>
            <w:r/>
          </w:p>
        </w:tc>
        <w:tc>
          <w:tcPr>
            <w:tcW w:type="dxa" w:w="1704"/>
          </w:tcPr>
          <w:p>
            <w:r/>
          </w:p>
        </w:tc>
        <w:tc>
          <w:tcPr>
            <w:tcW w:type="dxa" w:w="1704"/>
          </w:tcPr>
          <w:p>
            <w:r/>
          </w:p>
        </w:tc>
        <w:tc>
          <w:tcPr>
            <w:tcW w:type="dxa" w:w="1704"/>
          </w:tcPr>
          <w:p>
            <w:r/>
          </w:p>
        </w:tc>
        <w:tc>
          <w:tcPr>
            <w:tcW w:type="dxa" w:w="1704"/>
          </w:tcPr>
          <w:p>
            <w:r/>
          </w:p>
        </w:tc>
        <w:tc>
          <w:tcPr>
            <w:tcW w:type="dxa" w:w="1704"/>
          </w:tcPr>
          <w:p>
            <w:r/>
          </w:p>
        </w:tc>
      </w:tr>
    </w:tbl>
    <w:p/>
    <w:p>
      <w:r>
        <w:br w:type="page"/>
      </w:r>
    </w:p>
    <w:p>
      <w:pPr>
        <w:pStyle w:val="Heading1"/>
      </w:pPr>
      <w:r>
        <w:rPr>
          <w:rFonts w:ascii="Cormorant Garamond" w:hAnsi="Cormorant Garamond"/>
          <w:color w:val="0F1F38"/>
        </w:rPr>
        <w:t>Family Discussion Worksheet</w:t>
      </w:r>
    </w:p>
    <w:p>
      <w:r>
        <w:t>Use a neutral agenda. Let each participant state goals and concerns before comparing solutions or asking for commitments.</w:t>
      </w:r>
    </w:p>
    <w:tbl>
      <w:tblPr>
        <w:tblStyle w:val="TableGrid"/>
        <w:tblW w:type="auto" w:w="0"/>
        <w:tblLook w:firstColumn="1" w:firstRow="1" w:lastColumn="0" w:lastRow="0" w:noHBand="0" w:noVBand="1" w:val="04A0"/>
      </w:tblPr>
      <w:tblGrid>
        <w:gridCol w:w="5112"/>
        <w:gridCol w:w="5112"/>
      </w:tblGrid>
      <w:tr>
        <w:tc>
          <w:tcPr>
            <w:tcW w:type="dxa" w:w="5112"/>
          </w:tcPr>
          <w:p>
            <w:r>
              <w:t>Meeting date</w:t>
              <w:br/>
              <w:br/>
            </w:r>
          </w:p>
        </w:tc>
        <w:tc>
          <w:tcPr>
            <w:tcW w:type="dxa" w:w="5112"/>
          </w:tcPr>
          <w:p>
            <w:r>
              <w:t>Facilitator</w:t>
              <w:br/>
              <w:br/>
            </w:r>
          </w:p>
        </w:tc>
      </w:tr>
      <w:tr>
        <w:tc>
          <w:tcPr>
            <w:tcW w:type="dxa" w:w="5112"/>
          </w:tcPr>
          <w:p>
            <w:r>
              <w:t>Participants</w:t>
              <w:br/>
              <w:br/>
            </w:r>
          </w:p>
        </w:tc>
        <w:tc>
          <w:tcPr>
            <w:tcW w:type="dxa" w:w="5112"/>
          </w:tcPr>
          <w:p>
            <w:r>
              <w:t>Decision deadline</w:t>
              <w:br/>
              <w:br/>
            </w:r>
          </w:p>
        </w:tc>
      </w:tr>
    </w:tbl>
    <w:p/>
    <w:tbl>
      <w:tblPr>
        <w:tblStyle w:val="TableGrid"/>
        <w:tblW w:type="auto" w:w="0"/>
        <w:tblLook w:firstColumn="1" w:firstRow="1" w:lastColumn="0" w:lastRow="0" w:noHBand="0" w:noVBand="1" w:val="04A0"/>
      </w:tblPr>
      <w:tblGrid>
        <w:gridCol w:w="10224"/>
      </w:tblGrid>
      <w:tr>
        <w:tc>
          <w:tcPr>
            <w:tcW w:type="dxa" w:w="10224"/>
          </w:tcPr>
          <w:p>
            <w:r>
              <w:t>Verified facts everyone is using</w:t>
              <w:br/>
              <w:br/>
            </w:r>
          </w:p>
        </w:tc>
      </w:tr>
    </w:tbl>
    <w:p/>
    <w:tbl>
      <w:tblPr>
        <w:tblStyle w:val="TableGrid"/>
        <w:tblW w:type="auto" w:w="0"/>
        <w:tblLook w:firstColumn="1" w:firstRow="1" w:lastColumn="0" w:lastRow="0" w:noHBand="0" w:noVBand="1" w:val="04A0"/>
      </w:tblPr>
      <w:tblGrid>
        <w:gridCol w:w="10224"/>
      </w:tblGrid>
      <w:tr>
        <w:tc>
          <w:tcPr>
            <w:tcW w:type="dxa" w:w="10224"/>
          </w:tcPr>
          <w:p>
            <w:r>
              <w:t>Each heir's preferred outcome and timing</w:t>
              <w:br/>
              <w:br/>
            </w:r>
          </w:p>
        </w:tc>
      </w:tr>
    </w:tbl>
    <w:p/>
    <w:tbl>
      <w:tblPr>
        <w:tblStyle w:val="TableGrid"/>
        <w:tblW w:type="auto" w:w="0"/>
        <w:tblLook w:firstColumn="1" w:firstRow="1" w:lastColumn="0" w:lastRow="0" w:noHBand="0" w:noVBand="1" w:val="04A0"/>
      </w:tblPr>
      <w:tblGrid>
        <w:gridCol w:w="10224"/>
      </w:tblGrid>
      <w:tr>
        <w:tc>
          <w:tcPr>
            <w:tcW w:type="dxa" w:w="10224"/>
          </w:tcPr>
          <w:p>
            <w:r>
              <w:t>Concerns, constraints, and questions requiring professional review</w:t>
              <w:br/>
              <w:br/>
            </w:r>
          </w:p>
        </w:tc>
      </w:tr>
    </w:tbl>
    <w:p/>
    <w:tbl>
      <w:tblPr>
        <w:tblStyle w:val="TableGrid"/>
        <w:tblW w:type="auto" w:w="0"/>
        <w:tblLook w:firstColumn="1" w:firstRow="1" w:lastColumn="0" w:lastRow="0" w:noHBand="0" w:noVBand="1" w:val="04A0"/>
      </w:tblPr>
      <w:tblGrid>
        <w:gridCol w:w="10224"/>
      </w:tblGrid>
      <w:tr>
        <w:tc>
          <w:tcPr>
            <w:tcW w:type="dxa" w:w="10224"/>
          </w:tcPr>
          <w:p>
            <w:r>
              <w:t>Points of agreement and issues still unresolved</w:t>
              <w:br/>
              <w:br/>
            </w:r>
          </w:p>
        </w:tc>
      </w:tr>
    </w:tbl>
    <w:p/>
    <w:p>
      <w:r>
        <w:br w:type="page"/>
      </w:r>
    </w:p>
    <w:p>
      <w:pPr>
        <w:pStyle w:val="Heading1"/>
      </w:pPr>
      <w:r>
        <w:rPr>
          <w:rFonts w:ascii="Cormorant Garamond" w:hAnsi="Cormorant Garamond"/>
          <w:color w:val="0F1F38"/>
        </w:rPr>
        <w:t>Keep, Buyout, or Transfer Review</w:t>
      </w:r>
    </w:p>
    <w:p>
      <w:r>
        <w:t>A retention plan needs funding, management, written expectations, and a legally workable transfer. Compare the practical obligations before treating 'keep it in the family' as a complete plan.</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Question</w:t>
            </w:r>
          </w:p>
        </w:tc>
        <w:tc>
          <w:tcPr>
            <w:tcW w:type="dxa" w:w="2556"/>
          </w:tcPr>
          <w:p>
            <w:r>
              <w:t>Keep jointly</w:t>
            </w:r>
          </w:p>
        </w:tc>
        <w:tc>
          <w:tcPr>
            <w:tcW w:type="dxa" w:w="2556"/>
          </w:tcPr>
          <w:p>
            <w:r>
              <w:t>One heir buys out</w:t>
            </w:r>
          </w:p>
        </w:tc>
        <w:tc>
          <w:tcPr>
            <w:tcW w:type="dxa" w:w="2556"/>
          </w:tcPr>
          <w:p>
            <w:r>
              <w:t>Transfer / other</w:t>
            </w:r>
          </w:p>
        </w:tc>
      </w:tr>
      <w:tr>
        <w:tc>
          <w:tcPr>
            <w:tcW w:type="dxa" w:w="2556"/>
          </w:tcPr>
          <w:p>
            <w:r>
              <w:t>Who owns and signs?</w:t>
            </w:r>
          </w:p>
        </w:tc>
        <w:tc>
          <w:tcPr>
            <w:tcW w:type="dxa" w:w="2556"/>
          </w:tcPr>
          <w:p>
            <w:r/>
          </w:p>
        </w:tc>
        <w:tc>
          <w:tcPr>
            <w:tcW w:type="dxa" w:w="2556"/>
          </w:tcPr>
          <w:p>
            <w:r/>
          </w:p>
        </w:tc>
        <w:tc>
          <w:tcPr>
            <w:tcW w:type="dxa" w:w="2556"/>
          </w:tcPr>
          <w:p>
            <w:r/>
          </w:p>
        </w:tc>
      </w:tr>
      <w:tr>
        <w:tc>
          <w:tcPr>
            <w:tcW w:type="dxa" w:w="2556"/>
          </w:tcPr>
          <w:p>
            <w:r>
              <w:t>How is value established?</w:t>
            </w:r>
          </w:p>
        </w:tc>
        <w:tc>
          <w:tcPr>
            <w:tcW w:type="dxa" w:w="2556"/>
          </w:tcPr>
          <w:p>
            <w:r/>
          </w:p>
        </w:tc>
        <w:tc>
          <w:tcPr>
            <w:tcW w:type="dxa" w:w="2556"/>
          </w:tcPr>
          <w:p>
            <w:r/>
          </w:p>
        </w:tc>
        <w:tc>
          <w:tcPr>
            <w:tcW w:type="dxa" w:w="2556"/>
          </w:tcPr>
          <w:p>
            <w:r/>
          </w:p>
        </w:tc>
      </w:tr>
      <w:tr>
        <w:tc>
          <w:tcPr>
            <w:tcW w:type="dxa" w:w="2556"/>
          </w:tcPr>
          <w:p>
            <w:r>
              <w:t>How is financing obtained?</w:t>
            </w:r>
          </w:p>
        </w:tc>
        <w:tc>
          <w:tcPr>
            <w:tcW w:type="dxa" w:w="2556"/>
          </w:tcPr>
          <w:p>
            <w:r/>
          </w:p>
        </w:tc>
        <w:tc>
          <w:tcPr>
            <w:tcW w:type="dxa" w:w="2556"/>
          </w:tcPr>
          <w:p>
            <w:r/>
          </w:p>
        </w:tc>
        <w:tc>
          <w:tcPr>
            <w:tcW w:type="dxa" w:w="2556"/>
          </w:tcPr>
          <w:p>
            <w:r/>
          </w:p>
        </w:tc>
      </w:tr>
      <w:tr>
        <w:tc>
          <w:tcPr>
            <w:tcW w:type="dxa" w:w="2556"/>
          </w:tcPr>
          <w:p>
            <w:r>
              <w:t>Who pays current costs?</w:t>
            </w:r>
          </w:p>
        </w:tc>
        <w:tc>
          <w:tcPr>
            <w:tcW w:type="dxa" w:w="2556"/>
          </w:tcPr>
          <w:p>
            <w:r/>
          </w:p>
        </w:tc>
        <w:tc>
          <w:tcPr>
            <w:tcW w:type="dxa" w:w="2556"/>
          </w:tcPr>
          <w:p>
            <w:r/>
          </w:p>
        </w:tc>
        <w:tc>
          <w:tcPr>
            <w:tcW w:type="dxa" w:w="2556"/>
          </w:tcPr>
          <w:p>
            <w:r/>
          </w:p>
        </w:tc>
      </w:tr>
      <w:tr>
        <w:tc>
          <w:tcPr>
            <w:tcW w:type="dxa" w:w="2556"/>
          </w:tcPr>
          <w:p>
            <w:r>
              <w:t>Who occupies or manages?</w:t>
            </w:r>
          </w:p>
        </w:tc>
        <w:tc>
          <w:tcPr>
            <w:tcW w:type="dxa" w:w="2556"/>
          </w:tcPr>
          <w:p>
            <w:r/>
          </w:p>
        </w:tc>
        <w:tc>
          <w:tcPr>
            <w:tcW w:type="dxa" w:w="2556"/>
          </w:tcPr>
          <w:p>
            <w:r/>
          </w:p>
        </w:tc>
        <w:tc>
          <w:tcPr>
            <w:tcW w:type="dxa" w:w="2556"/>
          </w:tcPr>
          <w:p>
            <w:r/>
          </w:p>
        </w:tc>
      </w:tr>
      <w:tr>
        <w:tc>
          <w:tcPr>
            <w:tcW w:type="dxa" w:w="2556"/>
          </w:tcPr>
          <w:p>
            <w:r>
              <w:t>How are repairs approved?</w:t>
            </w:r>
          </w:p>
        </w:tc>
        <w:tc>
          <w:tcPr>
            <w:tcW w:type="dxa" w:w="2556"/>
          </w:tcPr>
          <w:p>
            <w:r/>
          </w:p>
        </w:tc>
        <w:tc>
          <w:tcPr>
            <w:tcW w:type="dxa" w:w="2556"/>
          </w:tcPr>
          <w:p>
            <w:r/>
          </w:p>
        </w:tc>
        <w:tc>
          <w:tcPr>
            <w:tcW w:type="dxa" w:w="2556"/>
          </w:tcPr>
          <w:p>
            <w:r/>
          </w:p>
        </w:tc>
      </w:tr>
      <w:tr>
        <w:tc>
          <w:tcPr>
            <w:tcW w:type="dxa" w:w="2556"/>
          </w:tcPr>
          <w:p>
            <w:r>
              <w:t>What agreement is needed?</w:t>
            </w:r>
          </w:p>
        </w:tc>
        <w:tc>
          <w:tcPr>
            <w:tcW w:type="dxa" w:w="2556"/>
          </w:tcPr>
          <w:p>
            <w:r/>
          </w:p>
        </w:tc>
        <w:tc>
          <w:tcPr>
            <w:tcW w:type="dxa" w:w="2556"/>
          </w:tcPr>
          <w:p>
            <w:r/>
          </w:p>
        </w:tc>
        <w:tc>
          <w:tcPr>
            <w:tcW w:type="dxa" w:w="2556"/>
          </w:tcPr>
          <w:p>
            <w:r/>
          </w:p>
        </w:tc>
      </w:tr>
      <w:tr>
        <w:tc>
          <w:tcPr>
            <w:tcW w:type="dxa" w:w="2556"/>
          </w:tcPr>
          <w:p>
            <w:r>
              <w:t>What is the exit plan?</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Sale Option Review</w:t>
      </w:r>
    </w:p>
    <w:p>
      <w:r>
        <w:t>Compare sale paths using realistic timing, condition, access, authority, title, repair, and carrying-cost facts. A higher price estimate is not the same as higher verified net proceeds.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Sale factor</w:t>
            </w:r>
          </w:p>
        </w:tc>
        <w:tc>
          <w:tcPr>
            <w:tcW w:type="dxa" w:w="2556"/>
          </w:tcPr>
          <w:p>
            <w:r>
              <w:t>As-is / direct</w:t>
            </w:r>
          </w:p>
        </w:tc>
        <w:tc>
          <w:tcPr>
            <w:tcW w:type="dxa" w:w="2556"/>
          </w:tcPr>
          <w:p>
            <w:r>
              <w:t>Prepared / listed</w:t>
            </w:r>
          </w:p>
        </w:tc>
        <w:tc>
          <w:tcPr>
            <w:tcW w:type="dxa" w:w="2556"/>
          </w:tcPr>
          <w:p>
            <w:r>
              <w:t>Information needed</w:t>
            </w:r>
          </w:p>
        </w:tc>
      </w:tr>
      <w:tr>
        <w:tc>
          <w:tcPr>
            <w:tcW w:type="dxa" w:w="2556"/>
          </w:tcPr>
          <w:p>
            <w:r>
              <w:t>Estimated price range</w:t>
            </w:r>
          </w:p>
        </w:tc>
        <w:tc>
          <w:tcPr>
            <w:tcW w:type="dxa" w:w="2556"/>
          </w:tcPr>
          <w:p>
            <w:r/>
          </w:p>
        </w:tc>
        <w:tc>
          <w:tcPr>
            <w:tcW w:type="dxa" w:w="2556"/>
          </w:tcPr>
          <w:p>
            <w:r/>
          </w:p>
        </w:tc>
        <w:tc>
          <w:tcPr>
            <w:tcW w:type="dxa" w:w="2556"/>
          </w:tcPr>
          <w:p>
            <w:r/>
          </w:p>
        </w:tc>
      </w:tr>
      <w:tr>
        <w:tc>
          <w:tcPr>
            <w:tcW w:type="dxa" w:w="2556"/>
          </w:tcPr>
          <w:p>
            <w:r>
              <w:t>Repairs / cleanout</w:t>
            </w:r>
          </w:p>
        </w:tc>
        <w:tc>
          <w:tcPr>
            <w:tcW w:type="dxa" w:w="2556"/>
          </w:tcPr>
          <w:p>
            <w:r/>
          </w:p>
        </w:tc>
        <w:tc>
          <w:tcPr>
            <w:tcW w:type="dxa" w:w="2556"/>
          </w:tcPr>
          <w:p>
            <w:r/>
          </w:p>
        </w:tc>
        <w:tc>
          <w:tcPr>
            <w:tcW w:type="dxa" w:w="2556"/>
          </w:tcPr>
          <w:p>
            <w:r/>
          </w:p>
        </w:tc>
      </w:tr>
      <w:tr>
        <w:tc>
          <w:tcPr>
            <w:tcW w:type="dxa" w:w="2556"/>
          </w:tcPr>
          <w:p>
            <w:r>
              <w:t>Time to closing</w:t>
            </w:r>
          </w:p>
        </w:tc>
        <w:tc>
          <w:tcPr>
            <w:tcW w:type="dxa" w:w="2556"/>
          </w:tcPr>
          <w:p>
            <w:r/>
          </w:p>
        </w:tc>
        <w:tc>
          <w:tcPr>
            <w:tcW w:type="dxa" w:w="2556"/>
          </w:tcPr>
          <w:p>
            <w:r/>
          </w:p>
        </w:tc>
        <w:tc>
          <w:tcPr>
            <w:tcW w:type="dxa" w:w="2556"/>
          </w:tcPr>
          <w:p>
            <w:r/>
          </w:p>
        </w:tc>
      </w:tr>
      <w:tr>
        <w:tc>
          <w:tcPr>
            <w:tcW w:type="dxa" w:w="2556"/>
          </w:tcPr>
          <w:p>
            <w:r>
              <w:t>Carrying costs</w:t>
            </w:r>
          </w:p>
        </w:tc>
        <w:tc>
          <w:tcPr>
            <w:tcW w:type="dxa" w:w="2556"/>
          </w:tcPr>
          <w:p>
            <w:r/>
          </w:p>
        </w:tc>
        <w:tc>
          <w:tcPr>
            <w:tcW w:type="dxa" w:w="2556"/>
          </w:tcPr>
          <w:p>
            <w:r/>
          </w:p>
        </w:tc>
        <w:tc>
          <w:tcPr>
            <w:tcW w:type="dxa" w:w="2556"/>
          </w:tcPr>
          <w:p>
            <w:r/>
          </w:p>
        </w:tc>
      </w:tr>
      <w:tr>
        <w:tc>
          <w:tcPr>
            <w:tcW w:type="dxa" w:w="2556"/>
          </w:tcPr>
          <w:p>
            <w:r>
              <w:t>Commissions / fees</w:t>
            </w:r>
          </w:p>
        </w:tc>
        <w:tc>
          <w:tcPr>
            <w:tcW w:type="dxa" w:w="2556"/>
          </w:tcPr>
          <w:p>
            <w:r/>
          </w:p>
        </w:tc>
        <w:tc>
          <w:tcPr>
            <w:tcW w:type="dxa" w:w="2556"/>
          </w:tcPr>
          <w:p>
            <w:r/>
          </w:p>
        </w:tc>
        <w:tc>
          <w:tcPr>
            <w:tcW w:type="dxa" w:w="2556"/>
          </w:tcPr>
          <w:p>
            <w:r/>
          </w:p>
        </w:tc>
      </w:tr>
      <w:tr>
        <w:tc>
          <w:tcPr>
            <w:tcW w:type="dxa" w:w="2556"/>
          </w:tcPr>
          <w:p>
            <w:r>
              <w:t>Access / showings</w:t>
            </w:r>
          </w:p>
        </w:tc>
        <w:tc>
          <w:tcPr>
            <w:tcW w:type="dxa" w:w="2556"/>
          </w:tcPr>
          <w:p>
            <w:r/>
          </w:p>
        </w:tc>
        <w:tc>
          <w:tcPr>
            <w:tcW w:type="dxa" w:w="2556"/>
          </w:tcPr>
          <w:p>
            <w:r/>
          </w:p>
        </w:tc>
        <w:tc>
          <w:tcPr>
            <w:tcW w:type="dxa" w:w="2556"/>
          </w:tcPr>
          <w:p>
            <w:r/>
          </w:p>
        </w:tc>
      </w:tr>
      <w:tr>
        <w:tc>
          <w:tcPr>
            <w:tcW w:type="dxa" w:w="2556"/>
          </w:tcPr>
          <w:p>
            <w:r>
              <w:t>Title / consent risk</w:t>
            </w:r>
          </w:p>
        </w:tc>
        <w:tc>
          <w:tcPr>
            <w:tcW w:type="dxa" w:w="2556"/>
          </w:tcPr>
          <w:p>
            <w:r/>
          </w:p>
        </w:tc>
        <w:tc>
          <w:tcPr>
            <w:tcW w:type="dxa" w:w="2556"/>
          </w:tcPr>
          <w:p>
            <w:r/>
          </w:p>
        </w:tc>
        <w:tc>
          <w:tcPr>
            <w:tcW w:type="dxa" w:w="2556"/>
          </w:tcPr>
          <w:p>
            <w:r/>
          </w:p>
        </w:tc>
      </w:tr>
      <w:tr>
        <w:tc>
          <w:tcPr>
            <w:tcW w:type="dxa" w:w="2556"/>
          </w:tcPr>
          <w:p>
            <w:r>
              <w:t>Estimated net proceeds</w:t>
            </w:r>
          </w:p>
        </w:tc>
        <w:tc>
          <w:tcPr>
            <w:tcW w:type="dxa" w:w="2556"/>
          </w:tcPr>
          <w:p>
            <w:r/>
          </w:p>
        </w:tc>
        <w:tc>
          <w:tcPr>
            <w:tcW w:type="dxa" w:w="2556"/>
          </w:tcPr>
          <w:p>
            <w:r/>
          </w:p>
        </w:tc>
        <w:tc>
          <w:tcPr>
            <w:tcW w:type="dxa" w:w="2556"/>
          </w:tcPr>
          <w:p>
            <w:r/>
          </w:p>
        </w:tc>
      </w:tr>
    </w:tbl>
    <w:p/>
    <w:p>
      <w:r>
        <w:br w:type="page"/>
      </w:r>
    </w:p>
    <w:p>
      <w:pPr>
        <w:pStyle w:val="Heading1"/>
      </w:pPr>
      <w:r>
        <w:rPr>
          <w:rFonts w:ascii="Cormorant Garamond" w:hAnsi="Cormorant Garamond"/>
          <w:color w:val="0F1F38"/>
        </w:rPr>
        <w:t>Responsibility Assignment Plan</w:t>
      </w:r>
    </w:p>
    <w:p>
      <w:r>
        <w:t>Assign one owner and a due date for each task. Authority to perform a task should be confirmed when it involves contracts, money, property access, or legal rights.</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Task</w:t>
            </w:r>
          </w:p>
        </w:tc>
        <w:tc>
          <w:tcPr>
            <w:tcW w:type="dxa" w:w="2045"/>
          </w:tcPr>
          <w:p>
            <w:r>
              <w:t>Primary owner</w:t>
            </w:r>
          </w:p>
        </w:tc>
        <w:tc>
          <w:tcPr>
            <w:tcW w:type="dxa" w:w="2045"/>
          </w:tcPr>
          <w:p>
            <w:r>
              <w:t>Backup / approver</w:t>
            </w:r>
          </w:p>
        </w:tc>
        <w:tc>
          <w:tcPr>
            <w:tcW w:type="dxa" w:w="2045"/>
          </w:tcPr>
          <w:p>
            <w:r>
              <w:t>Due date</w:t>
            </w:r>
          </w:p>
        </w:tc>
        <w:tc>
          <w:tcPr>
            <w:tcW w:type="dxa" w:w="2045"/>
          </w:tcPr>
          <w:p>
            <w:r>
              <w:t>Status / proof</w:t>
            </w:r>
          </w:p>
        </w:tc>
      </w:tr>
      <w:tr>
        <w:tc>
          <w:tcPr>
            <w:tcW w:type="dxa" w:w="2045"/>
          </w:tcPr>
          <w:p>
            <w:r>
              <w:t>Secure documents</w:t>
            </w:r>
          </w:p>
        </w:tc>
        <w:tc>
          <w:tcPr>
            <w:tcW w:type="dxa" w:w="2045"/>
          </w:tcPr>
          <w:p>
            <w:r/>
          </w:p>
        </w:tc>
        <w:tc>
          <w:tcPr>
            <w:tcW w:type="dxa" w:w="2045"/>
          </w:tcPr>
          <w:p>
            <w:r/>
          </w:p>
        </w:tc>
        <w:tc>
          <w:tcPr>
            <w:tcW w:type="dxa" w:w="2045"/>
          </w:tcPr>
          <w:p>
            <w:r/>
          </w:p>
        </w:tc>
        <w:tc>
          <w:tcPr>
            <w:tcW w:type="dxa" w:w="2045"/>
          </w:tcPr>
          <w:p>
            <w:r/>
          </w:p>
        </w:tc>
      </w:tr>
      <w:tr>
        <w:tc>
          <w:tcPr>
            <w:tcW w:type="dxa" w:w="2045"/>
          </w:tcPr>
          <w:p>
            <w:r>
              <w:t>Property inspections</w:t>
            </w:r>
          </w:p>
        </w:tc>
        <w:tc>
          <w:tcPr>
            <w:tcW w:type="dxa" w:w="2045"/>
          </w:tcPr>
          <w:p>
            <w:r/>
          </w:p>
        </w:tc>
        <w:tc>
          <w:tcPr>
            <w:tcW w:type="dxa" w:w="2045"/>
          </w:tcPr>
          <w:p>
            <w:r/>
          </w:p>
        </w:tc>
        <w:tc>
          <w:tcPr>
            <w:tcW w:type="dxa" w:w="2045"/>
          </w:tcPr>
          <w:p>
            <w:r/>
          </w:p>
        </w:tc>
        <w:tc>
          <w:tcPr>
            <w:tcW w:type="dxa" w:w="2045"/>
          </w:tcPr>
          <w:p>
            <w:r/>
          </w:p>
        </w:tc>
      </w:tr>
      <w:tr>
        <w:tc>
          <w:tcPr>
            <w:tcW w:type="dxa" w:w="2045"/>
          </w:tcPr>
          <w:p>
            <w:r>
              <w:t>Bills and ledger</w:t>
            </w:r>
          </w:p>
        </w:tc>
        <w:tc>
          <w:tcPr>
            <w:tcW w:type="dxa" w:w="2045"/>
          </w:tcPr>
          <w:p>
            <w:r/>
          </w:p>
        </w:tc>
        <w:tc>
          <w:tcPr>
            <w:tcW w:type="dxa" w:w="2045"/>
          </w:tcPr>
          <w:p>
            <w:r/>
          </w:p>
        </w:tc>
        <w:tc>
          <w:tcPr>
            <w:tcW w:type="dxa" w:w="2045"/>
          </w:tcPr>
          <w:p>
            <w:r/>
          </w:p>
        </w:tc>
        <w:tc>
          <w:tcPr>
            <w:tcW w:type="dxa" w:w="2045"/>
          </w:tcPr>
          <w:p>
            <w:r/>
          </w:p>
        </w:tc>
      </w:tr>
      <w:tr>
        <w:tc>
          <w:tcPr>
            <w:tcW w:type="dxa" w:w="2045"/>
          </w:tcPr>
          <w:p>
            <w:r>
              <w:t>Insurance contact</w:t>
            </w:r>
          </w:p>
        </w:tc>
        <w:tc>
          <w:tcPr>
            <w:tcW w:type="dxa" w:w="2045"/>
          </w:tcPr>
          <w:p>
            <w:r/>
          </w:p>
        </w:tc>
        <w:tc>
          <w:tcPr>
            <w:tcW w:type="dxa" w:w="2045"/>
          </w:tcPr>
          <w:p>
            <w:r/>
          </w:p>
        </w:tc>
        <w:tc>
          <w:tcPr>
            <w:tcW w:type="dxa" w:w="2045"/>
          </w:tcPr>
          <w:p>
            <w:r/>
          </w:p>
        </w:tc>
        <w:tc>
          <w:tcPr>
            <w:tcW w:type="dxa" w:w="2045"/>
          </w:tcPr>
          <w:p>
            <w:r/>
          </w:p>
        </w:tc>
      </w:tr>
      <w:tr>
        <w:tc>
          <w:tcPr>
            <w:tcW w:type="dxa" w:w="2045"/>
          </w:tcPr>
          <w:p>
            <w:r>
              <w:t>Attorney / title contact</w:t>
            </w:r>
          </w:p>
        </w:tc>
        <w:tc>
          <w:tcPr>
            <w:tcW w:type="dxa" w:w="2045"/>
          </w:tcPr>
          <w:p>
            <w:r/>
          </w:p>
        </w:tc>
        <w:tc>
          <w:tcPr>
            <w:tcW w:type="dxa" w:w="2045"/>
          </w:tcPr>
          <w:p>
            <w:r/>
          </w:p>
        </w:tc>
        <w:tc>
          <w:tcPr>
            <w:tcW w:type="dxa" w:w="2045"/>
          </w:tcPr>
          <w:p>
            <w:r/>
          </w:p>
        </w:tc>
        <w:tc>
          <w:tcPr>
            <w:tcW w:type="dxa" w:w="2045"/>
          </w:tcPr>
          <w:p>
            <w:r/>
          </w:p>
        </w:tc>
      </w:tr>
      <w:tr>
        <w:tc>
          <w:tcPr>
            <w:tcW w:type="dxa" w:w="2045"/>
          </w:tcPr>
          <w:p>
            <w:r>
              <w:t>Valuation / estimates</w:t>
            </w:r>
          </w:p>
        </w:tc>
        <w:tc>
          <w:tcPr>
            <w:tcW w:type="dxa" w:w="2045"/>
          </w:tcPr>
          <w:p>
            <w:r/>
          </w:p>
        </w:tc>
        <w:tc>
          <w:tcPr>
            <w:tcW w:type="dxa" w:w="2045"/>
          </w:tcPr>
          <w:p>
            <w:r/>
          </w:p>
        </w:tc>
        <w:tc>
          <w:tcPr>
            <w:tcW w:type="dxa" w:w="2045"/>
          </w:tcPr>
          <w:p>
            <w:r/>
          </w:p>
        </w:tc>
        <w:tc>
          <w:tcPr>
            <w:tcW w:type="dxa" w:w="2045"/>
          </w:tcPr>
          <w:p>
            <w:r/>
          </w:p>
        </w:tc>
      </w:tr>
      <w:tr>
        <w:tc>
          <w:tcPr>
            <w:tcW w:type="dxa" w:w="2045"/>
          </w:tcPr>
          <w:p>
            <w:r>
              <w:t>Family updates</w:t>
            </w:r>
          </w:p>
        </w:tc>
        <w:tc>
          <w:tcPr>
            <w:tcW w:type="dxa" w:w="2045"/>
          </w:tcPr>
          <w:p>
            <w:r/>
          </w:p>
        </w:tc>
        <w:tc>
          <w:tcPr>
            <w:tcW w:type="dxa" w:w="2045"/>
          </w:tcPr>
          <w:p>
            <w:r/>
          </w:p>
        </w:tc>
        <w:tc>
          <w:tcPr>
            <w:tcW w:type="dxa" w:w="2045"/>
          </w:tcPr>
          <w:p>
            <w:r/>
          </w:p>
        </w:tc>
        <w:tc>
          <w:tcPr>
            <w:tcW w:type="dxa" w:w="2045"/>
          </w:tcPr>
          <w:p>
            <w:r/>
          </w:p>
        </w:tc>
      </w:tr>
      <w:tr>
        <w:tc>
          <w:tcPr>
            <w:tcW w:type="dxa" w:w="2045"/>
          </w:tcPr>
          <w:p>
            <w:r>
              <w:t>Sale / buyout research</w:t>
            </w:r>
          </w:p>
        </w:tc>
        <w:tc>
          <w:tcPr>
            <w:tcW w:type="dxa" w:w="2045"/>
          </w:tcPr>
          <w:p>
            <w:r/>
          </w:p>
        </w:tc>
        <w:tc>
          <w:tcPr>
            <w:tcW w:type="dxa" w:w="2045"/>
          </w:tcPr>
          <w:p>
            <w:r/>
          </w:p>
        </w:tc>
        <w:tc>
          <w:tcPr>
            <w:tcW w:type="dxa" w:w="2045"/>
          </w:tcPr>
          <w:p>
            <w:r/>
          </w:p>
        </w:tc>
        <w:tc>
          <w:tcPr>
            <w:tcW w:type="dxa" w:w="2045"/>
          </w:tcPr>
          <w:p>
            <w:r/>
          </w:p>
        </w:tc>
      </w:tr>
      <w:tr>
        <w:tc>
          <w:tcPr>
            <w:tcW w:type="dxa" w:w="2045"/>
          </w:tcPr>
          <w:p>
            <w:r>
              <w:t>Contents / cleanout</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Attorney, Executor, and Professional Contacts</w:t>
      </w:r>
    </w:p>
    <w:p>
      <w:r>
        <w:t>Keep professional advice and instructions in one place. Note who represents the estate, an individual heir, or another party; those roles are not interchangeable.</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Name / office</w:t>
            </w:r>
          </w:p>
        </w:tc>
        <w:tc>
          <w:tcPr>
            <w:tcW w:type="dxa" w:w="2045"/>
          </w:tcPr>
          <w:p>
            <w:r>
              <w:t>Role / represents</w:t>
            </w:r>
          </w:p>
        </w:tc>
        <w:tc>
          <w:tcPr>
            <w:tcW w:type="dxa" w:w="2045"/>
          </w:tcPr>
          <w:p>
            <w:r>
              <w:t>Phone / email</w:t>
            </w:r>
          </w:p>
        </w:tc>
        <w:tc>
          <w:tcPr>
            <w:tcW w:type="dxa" w:w="2045"/>
          </w:tcPr>
          <w:p>
            <w:r>
              <w:t>Last contact</w:t>
            </w:r>
          </w:p>
        </w:tc>
        <w:tc>
          <w:tcPr>
            <w:tcW w:type="dxa" w:w="2045"/>
          </w:tcPr>
          <w:p>
            <w:r>
              <w:t>Next question</w:t>
            </w:r>
          </w:p>
        </w:tc>
      </w:tr>
      <w:tr>
        <w:tc>
          <w:tcPr>
            <w:tcW w:type="dxa" w:w="2045"/>
          </w:tcPr>
          <w:p>
            <w:r>
              <w:t>Executor / administrator</w:t>
            </w:r>
          </w:p>
        </w:tc>
        <w:tc>
          <w:tcPr>
            <w:tcW w:type="dxa" w:w="2045"/>
          </w:tcPr>
          <w:p>
            <w:r/>
          </w:p>
        </w:tc>
        <w:tc>
          <w:tcPr>
            <w:tcW w:type="dxa" w:w="2045"/>
          </w:tcPr>
          <w:p>
            <w:r/>
          </w:p>
        </w:tc>
        <w:tc>
          <w:tcPr>
            <w:tcW w:type="dxa" w:w="2045"/>
          </w:tcPr>
          <w:p>
            <w:r/>
          </w:p>
        </w:tc>
        <w:tc>
          <w:tcPr>
            <w:tcW w:type="dxa" w:w="2045"/>
          </w:tcPr>
          <w:p>
            <w:r/>
          </w:p>
        </w:tc>
      </w:tr>
      <w:tr>
        <w:tc>
          <w:tcPr>
            <w:tcW w:type="dxa" w:w="2045"/>
          </w:tcPr>
          <w:p>
            <w:r>
              <w:t>Estate attorney</w:t>
            </w:r>
          </w:p>
        </w:tc>
        <w:tc>
          <w:tcPr>
            <w:tcW w:type="dxa" w:w="2045"/>
          </w:tcPr>
          <w:p>
            <w:r/>
          </w:p>
        </w:tc>
        <w:tc>
          <w:tcPr>
            <w:tcW w:type="dxa" w:w="2045"/>
          </w:tcPr>
          <w:p>
            <w:r/>
          </w:p>
        </w:tc>
        <w:tc>
          <w:tcPr>
            <w:tcW w:type="dxa" w:w="2045"/>
          </w:tcPr>
          <w:p>
            <w:r/>
          </w:p>
        </w:tc>
        <w:tc>
          <w:tcPr>
            <w:tcW w:type="dxa" w:w="2045"/>
          </w:tcPr>
          <w:p>
            <w:r/>
          </w:p>
        </w:tc>
      </w:tr>
      <w:tr>
        <w:tc>
          <w:tcPr>
            <w:tcW w:type="dxa" w:w="2045"/>
          </w:tcPr>
          <w:p>
            <w:r>
              <w:t>Heir's attorney</w:t>
            </w:r>
          </w:p>
        </w:tc>
        <w:tc>
          <w:tcPr>
            <w:tcW w:type="dxa" w:w="2045"/>
          </w:tcPr>
          <w:p>
            <w:r/>
          </w:p>
        </w:tc>
        <w:tc>
          <w:tcPr>
            <w:tcW w:type="dxa" w:w="2045"/>
          </w:tcPr>
          <w:p>
            <w:r/>
          </w:p>
        </w:tc>
        <w:tc>
          <w:tcPr>
            <w:tcW w:type="dxa" w:w="2045"/>
          </w:tcPr>
          <w:p>
            <w:r/>
          </w:p>
        </w:tc>
        <w:tc>
          <w:tcPr>
            <w:tcW w:type="dxa" w:w="2045"/>
          </w:tcPr>
          <w:p>
            <w:r/>
          </w:p>
        </w:tc>
      </w:tr>
      <w:tr>
        <w:tc>
          <w:tcPr>
            <w:tcW w:type="dxa" w:w="2045"/>
          </w:tcPr>
          <w:p>
            <w:r>
              <w:t>County Surrogate</w:t>
            </w:r>
          </w:p>
        </w:tc>
        <w:tc>
          <w:tcPr>
            <w:tcW w:type="dxa" w:w="2045"/>
          </w:tcPr>
          <w:p>
            <w:r/>
          </w:p>
        </w:tc>
        <w:tc>
          <w:tcPr>
            <w:tcW w:type="dxa" w:w="2045"/>
          </w:tcPr>
          <w:p>
            <w:r/>
          </w:p>
        </w:tc>
        <w:tc>
          <w:tcPr>
            <w:tcW w:type="dxa" w:w="2045"/>
          </w:tcPr>
          <w:p>
            <w:r/>
          </w:p>
        </w:tc>
        <w:tc>
          <w:tcPr>
            <w:tcW w:type="dxa" w:w="2045"/>
          </w:tcPr>
          <w:p>
            <w:r/>
          </w:p>
        </w:tc>
      </w:tr>
      <w:tr>
        <w:tc>
          <w:tcPr>
            <w:tcW w:type="dxa" w:w="2045"/>
          </w:tcPr>
          <w:p>
            <w:r>
              <w:t>Title company</w:t>
            </w:r>
          </w:p>
        </w:tc>
        <w:tc>
          <w:tcPr>
            <w:tcW w:type="dxa" w:w="2045"/>
          </w:tcPr>
          <w:p>
            <w:r/>
          </w:p>
        </w:tc>
        <w:tc>
          <w:tcPr>
            <w:tcW w:type="dxa" w:w="2045"/>
          </w:tcPr>
          <w:p>
            <w:r/>
          </w:p>
        </w:tc>
        <w:tc>
          <w:tcPr>
            <w:tcW w:type="dxa" w:w="2045"/>
          </w:tcPr>
          <w:p>
            <w:r/>
          </w:p>
        </w:tc>
        <w:tc>
          <w:tcPr>
            <w:tcW w:type="dxa" w:w="2045"/>
          </w:tcPr>
          <w:p>
            <w:r/>
          </w:p>
        </w:tc>
      </w:tr>
      <w:tr>
        <w:tc>
          <w:tcPr>
            <w:tcW w:type="dxa" w:w="2045"/>
          </w:tcPr>
          <w:p>
            <w:r>
              <w:t>Tax professional</w:t>
            </w:r>
          </w:p>
        </w:tc>
        <w:tc>
          <w:tcPr>
            <w:tcW w:type="dxa" w:w="2045"/>
          </w:tcPr>
          <w:p>
            <w:r/>
          </w:p>
        </w:tc>
        <w:tc>
          <w:tcPr>
            <w:tcW w:type="dxa" w:w="2045"/>
          </w:tcPr>
          <w:p>
            <w:r/>
          </w:p>
        </w:tc>
        <w:tc>
          <w:tcPr>
            <w:tcW w:type="dxa" w:w="2045"/>
          </w:tcPr>
          <w:p>
            <w:r/>
          </w:p>
        </w:tc>
        <w:tc>
          <w:tcPr>
            <w:tcW w:type="dxa" w:w="2045"/>
          </w:tcPr>
          <w:p>
            <w:r/>
          </w:p>
        </w:tc>
      </w:tr>
      <w:tr>
        <w:tc>
          <w:tcPr>
            <w:tcW w:type="dxa" w:w="2045"/>
          </w:tcPr>
          <w:p>
            <w:r>
              <w:t>Mortgage servicer</w:t>
            </w:r>
          </w:p>
        </w:tc>
        <w:tc>
          <w:tcPr>
            <w:tcW w:type="dxa" w:w="2045"/>
          </w:tcPr>
          <w:p>
            <w:r/>
          </w:p>
        </w:tc>
        <w:tc>
          <w:tcPr>
            <w:tcW w:type="dxa" w:w="2045"/>
          </w:tcPr>
          <w:p>
            <w:r/>
          </w:p>
        </w:tc>
        <w:tc>
          <w:tcPr>
            <w:tcW w:type="dxa" w:w="2045"/>
          </w:tcPr>
          <w:p>
            <w:r/>
          </w:p>
        </w:tc>
        <w:tc>
          <w:tcPr>
            <w:tcW w:type="dxa" w:w="2045"/>
          </w:tcPr>
          <w:p>
            <w:r/>
          </w:p>
        </w:tc>
      </w:tr>
      <w:tr>
        <w:tc>
          <w:tcPr>
            <w:tcW w:type="dxa" w:w="2045"/>
          </w:tcPr>
          <w:p>
            <w:r>
              <w:t>Insurance agent</w:t>
            </w:r>
          </w:p>
        </w:tc>
        <w:tc>
          <w:tcPr>
            <w:tcW w:type="dxa" w:w="2045"/>
          </w:tcPr>
          <w:p>
            <w:r/>
          </w:p>
        </w:tc>
        <w:tc>
          <w:tcPr>
            <w:tcW w:type="dxa" w:w="2045"/>
          </w:tcPr>
          <w:p>
            <w:r/>
          </w:p>
        </w:tc>
        <w:tc>
          <w:tcPr>
            <w:tcW w:type="dxa" w:w="2045"/>
          </w:tcPr>
          <w:p>
            <w:r/>
          </w:p>
        </w:tc>
        <w:tc>
          <w:tcPr>
            <w:tcW w:type="dxa" w:w="2045"/>
          </w:tcPr>
          <w:p>
            <w:r/>
          </w:p>
        </w:tc>
      </w:tr>
      <w:tr>
        <w:tc>
          <w:tcPr>
            <w:tcW w:type="dxa" w:w="2045"/>
          </w:tcPr>
          <w:p>
            <w:r>
              <w:t>Valuation / real estate contact</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Decision Timeline and Deadline Tracker</w:t>
      </w:r>
    </w:p>
    <w:p>
      <w:r>
        <w:t>Record confirmed deadlines and family target dates separately. A preferred decision date should not be confused with a court, tax, mortgage, insurance, or contract deadline.</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w:t>
            </w:r>
          </w:p>
        </w:tc>
        <w:tc>
          <w:tcPr>
            <w:tcW w:type="dxa" w:w="2045"/>
          </w:tcPr>
          <w:p>
            <w:r>
              <w:t>Deadline / milestone</w:t>
            </w:r>
          </w:p>
        </w:tc>
        <w:tc>
          <w:tcPr>
            <w:tcW w:type="dxa" w:w="2045"/>
          </w:tcPr>
          <w:p>
            <w:r>
              <w:t>Source</w:t>
            </w:r>
          </w:p>
        </w:tc>
        <w:tc>
          <w:tcPr>
            <w:tcW w:type="dxa" w:w="2045"/>
          </w:tcPr>
          <w:p>
            <w:r>
              <w:t>Responsible person</w:t>
            </w:r>
          </w:p>
        </w:tc>
        <w:tc>
          <w:tcPr>
            <w:tcW w:type="dxa" w:w="2045"/>
          </w:tcPr>
          <w:p>
            <w:r>
              <w:t>Status / next step</w:t>
            </w:r>
          </w:p>
        </w:tc>
      </w:tr>
      <w:tr>
        <w:tc>
          <w:tcPr>
            <w:tcW w:type="dxa" w:w="2045"/>
          </w:tcPr>
          <w:p>
            <w:r/>
          </w:p>
        </w:tc>
        <w:tc>
          <w:tcPr>
            <w:tcW w:type="dxa" w:w="2045"/>
          </w:tcPr>
          <w:p>
            <w:r>
              <w:t>Probate / authority step</w:t>
            </w:r>
          </w:p>
        </w:tc>
        <w:tc>
          <w:tcPr>
            <w:tcW w:type="dxa" w:w="2045"/>
          </w:tcPr>
          <w:p>
            <w:r/>
          </w:p>
        </w:tc>
        <w:tc>
          <w:tcPr>
            <w:tcW w:type="dxa" w:w="2045"/>
          </w:tcPr>
          <w:p>
            <w:r/>
          </w:p>
        </w:tc>
        <w:tc>
          <w:tcPr>
            <w:tcW w:type="dxa" w:w="2045"/>
          </w:tcPr>
          <w:p>
            <w:r/>
          </w:p>
        </w:tc>
      </w:tr>
      <w:tr>
        <w:tc>
          <w:tcPr>
            <w:tcW w:type="dxa" w:w="2045"/>
          </w:tcPr>
          <w:p>
            <w:r/>
          </w:p>
        </w:tc>
        <w:tc>
          <w:tcPr>
            <w:tcW w:type="dxa" w:w="2045"/>
          </w:tcPr>
          <w:p>
            <w:r>
              <w:t>Mortgage / loan deadline</w:t>
            </w:r>
          </w:p>
        </w:tc>
        <w:tc>
          <w:tcPr>
            <w:tcW w:type="dxa" w:w="2045"/>
          </w:tcPr>
          <w:p>
            <w:r/>
          </w:p>
        </w:tc>
        <w:tc>
          <w:tcPr>
            <w:tcW w:type="dxa" w:w="2045"/>
          </w:tcPr>
          <w:p>
            <w:r/>
          </w:p>
        </w:tc>
        <w:tc>
          <w:tcPr>
            <w:tcW w:type="dxa" w:w="2045"/>
          </w:tcPr>
          <w:p>
            <w:r/>
          </w:p>
        </w:tc>
      </w:tr>
      <w:tr>
        <w:tc>
          <w:tcPr>
            <w:tcW w:type="dxa" w:w="2045"/>
          </w:tcPr>
          <w:p>
            <w:r/>
          </w:p>
        </w:tc>
        <w:tc>
          <w:tcPr>
            <w:tcW w:type="dxa" w:w="2045"/>
          </w:tcPr>
          <w:p>
            <w:r>
              <w:t>Tax / municipal deadline</w:t>
            </w:r>
          </w:p>
        </w:tc>
        <w:tc>
          <w:tcPr>
            <w:tcW w:type="dxa" w:w="2045"/>
          </w:tcPr>
          <w:p>
            <w:r/>
          </w:p>
        </w:tc>
        <w:tc>
          <w:tcPr>
            <w:tcW w:type="dxa" w:w="2045"/>
          </w:tcPr>
          <w:p>
            <w:r/>
          </w:p>
        </w:tc>
        <w:tc>
          <w:tcPr>
            <w:tcW w:type="dxa" w:w="2045"/>
          </w:tcPr>
          <w:p>
            <w:r/>
          </w:p>
        </w:tc>
      </w:tr>
      <w:tr>
        <w:tc>
          <w:tcPr>
            <w:tcW w:type="dxa" w:w="2045"/>
          </w:tcPr>
          <w:p>
            <w:r/>
          </w:p>
        </w:tc>
        <w:tc>
          <w:tcPr>
            <w:tcW w:type="dxa" w:w="2045"/>
          </w:tcPr>
          <w:p>
            <w:r>
              <w:t>Insurance requirement</w:t>
            </w:r>
          </w:p>
        </w:tc>
        <w:tc>
          <w:tcPr>
            <w:tcW w:type="dxa" w:w="2045"/>
          </w:tcPr>
          <w:p>
            <w:r/>
          </w:p>
        </w:tc>
        <w:tc>
          <w:tcPr>
            <w:tcW w:type="dxa" w:w="2045"/>
          </w:tcPr>
          <w:p>
            <w:r/>
          </w:p>
        </w:tc>
        <w:tc>
          <w:tcPr>
            <w:tcW w:type="dxa" w:w="2045"/>
          </w:tcPr>
          <w:p>
            <w:r/>
          </w:p>
        </w:tc>
      </w:tr>
      <w:tr>
        <w:tc>
          <w:tcPr>
            <w:tcW w:type="dxa" w:w="2045"/>
          </w:tcPr>
          <w:p>
            <w:r/>
          </w:p>
        </w:tc>
        <w:tc>
          <w:tcPr>
            <w:tcW w:type="dxa" w:w="2045"/>
          </w:tcPr>
          <w:p>
            <w:r>
              <w:t>Inspection / estimate</w:t>
            </w:r>
          </w:p>
        </w:tc>
        <w:tc>
          <w:tcPr>
            <w:tcW w:type="dxa" w:w="2045"/>
          </w:tcPr>
          <w:p>
            <w:r/>
          </w:p>
        </w:tc>
        <w:tc>
          <w:tcPr>
            <w:tcW w:type="dxa" w:w="2045"/>
          </w:tcPr>
          <w:p>
            <w:r/>
          </w:p>
        </w:tc>
        <w:tc>
          <w:tcPr>
            <w:tcW w:type="dxa" w:w="2045"/>
          </w:tcPr>
          <w:p>
            <w:r/>
          </w:p>
        </w:tc>
      </w:tr>
      <w:tr>
        <w:tc>
          <w:tcPr>
            <w:tcW w:type="dxa" w:w="2045"/>
          </w:tcPr>
          <w:p>
            <w:r/>
          </w:p>
        </w:tc>
        <w:tc>
          <w:tcPr>
            <w:tcW w:type="dxa" w:w="2045"/>
          </w:tcPr>
          <w:p>
            <w:r>
              <w:t>Family discussion</w:t>
            </w:r>
          </w:p>
        </w:tc>
        <w:tc>
          <w:tcPr>
            <w:tcW w:type="dxa" w:w="2045"/>
          </w:tcPr>
          <w:p>
            <w:r/>
          </w:p>
        </w:tc>
        <w:tc>
          <w:tcPr>
            <w:tcW w:type="dxa" w:w="2045"/>
          </w:tcPr>
          <w:p>
            <w:r/>
          </w:p>
        </w:tc>
        <w:tc>
          <w:tcPr>
            <w:tcW w:type="dxa" w:w="2045"/>
          </w:tcPr>
          <w:p>
            <w:r/>
          </w:p>
        </w:tc>
      </w:tr>
      <w:tr>
        <w:tc>
          <w:tcPr>
            <w:tcW w:type="dxa" w:w="2045"/>
          </w:tcPr>
          <w:p>
            <w:r/>
          </w:p>
        </w:tc>
        <w:tc>
          <w:tcPr>
            <w:tcW w:type="dxa" w:w="2045"/>
          </w:tcPr>
          <w:p>
            <w:r>
              <w:t>Buyout funding decision</w:t>
            </w:r>
          </w:p>
        </w:tc>
        <w:tc>
          <w:tcPr>
            <w:tcW w:type="dxa" w:w="2045"/>
          </w:tcPr>
          <w:p>
            <w:r/>
          </w:p>
        </w:tc>
        <w:tc>
          <w:tcPr>
            <w:tcW w:type="dxa" w:w="2045"/>
          </w:tcPr>
          <w:p>
            <w:r/>
          </w:p>
        </w:tc>
        <w:tc>
          <w:tcPr>
            <w:tcW w:type="dxa" w:w="2045"/>
          </w:tcPr>
          <w:p>
            <w:r/>
          </w:p>
        </w:tc>
      </w:tr>
      <w:tr>
        <w:tc>
          <w:tcPr>
            <w:tcW w:type="dxa" w:w="2045"/>
          </w:tcPr>
          <w:p>
            <w:r/>
          </w:p>
        </w:tc>
        <w:tc>
          <w:tcPr>
            <w:tcW w:type="dxa" w:w="2045"/>
          </w:tcPr>
          <w:p>
            <w:r>
              <w:t>Sale path decision</w:t>
            </w:r>
          </w:p>
        </w:tc>
        <w:tc>
          <w:tcPr>
            <w:tcW w:type="dxa" w:w="2045"/>
          </w:tcPr>
          <w:p>
            <w:r/>
          </w:p>
        </w:tc>
        <w:tc>
          <w:tcPr>
            <w:tcW w:type="dxa" w:w="2045"/>
          </w:tcPr>
          <w:p>
            <w:r/>
          </w:p>
        </w:tc>
        <w:tc>
          <w:tcPr>
            <w:tcW w:type="dxa" w:w="2045"/>
          </w:tcPr>
          <w:p>
            <w:r/>
          </w:p>
        </w:tc>
      </w:tr>
      <w:tr>
        <w:tc>
          <w:tcPr>
            <w:tcW w:type="dxa" w:w="2045"/>
          </w:tcPr>
          <w:p>
            <w:r/>
          </w:p>
        </w:tc>
        <w:tc>
          <w:tcPr>
            <w:tcW w:type="dxa" w:w="2045"/>
          </w:tcPr>
          <w:p>
            <w:r>
              <w:t>Contract / closing target</w:t>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30-Day Family Action Plan</w:t>
      </w:r>
    </w:p>
    <w:p>
      <w:r>
        <w:t>Turn discussion into dated assignments. Review the plan weekly and revise it when verified facts or professional advice change.</w:t>
      </w:r>
    </w:p>
    <w:tbl>
      <w:tblPr>
        <w:tblStyle w:val="TableGrid"/>
        <w:tblW w:type="auto" w:w="0"/>
        <w:tblLook w:firstColumn="1" w:firstRow="1" w:lastColumn="0" w:lastRow="0" w:noHBand="0" w:noVBand="1" w:val="04A0"/>
      </w:tblPr>
      <w:tblGrid>
        <w:gridCol w:w="5112"/>
        <w:gridCol w:w="5112"/>
      </w:tblGrid>
      <w:tr>
        <w:tc>
          <w:tcPr>
            <w:tcW w:type="dxa" w:w="5112"/>
          </w:tcPr>
          <w:p>
            <w:r>
              <w:t>Current working option</w:t>
              <w:br/>
              <w:br/>
            </w:r>
          </w:p>
        </w:tc>
        <w:tc>
          <w:tcPr>
            <w:tcW w:type="dxa" w:w="5112"/>
          </w:tcPr>
          <w:p>
            <w:r>
              <w:t>Next family update</w:t>
              <w:br/>
              <w:br/>
            </w:r>
          </w:p>
        </w:tc>
      </w:tr>
      <w:tr>
        <w:tc>
          <w:tcPr>
            <w:tcW w:type="dxa" w:w="5112"/>
          </w:tcPr>
          <w:p>
            <w:r>
              <w:t>Decision date</w:t>
              <w:br/>
              <w:br/>
            </w:r>
          </w:p>
        </w:tc>
        <w:tc>
          <w:tcPr>
            <w:tcW w:type="dxa" w:w="5112"/>
          </w:tcPr>
          <w:p>
            <w:r>
              <w:t>Escalation / professional review date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Priority action</w:t>
            </w:r>
          </w:p>
        </w:tc>
        <w:tc>
          <w:tcPr>
            <w:tcW w:type="dxa" w:w="2045"/>
          </w:tcPr>
          <w:p>
            <w:r>
              <w:t>Owner</w:t>
            </w:r>
          </w:p>
        </w:tc>
        <w:tc>
          <w:tcPr>
            <w:tcW w:type="dxa" w:w="2045"/>
          </w:tcPr>
          <w:p>
            <w:r>
              <w:t>Due date</w:t>
            </w:r>
          </w:p>
        </w:tc>
        <w:tc>
          <w:tcPr>
            <w:tcW w:type="dxa" w:w="2045"/>
          </w:tcPr>
          <w:p>
            <w:r>
              <w:t>Proof / deliverable</w:t>
            </w:r>
          </w:p>
        </w:tc>
        <w:tc>
          <w:tcPr>
            <w:tcW w:type="dxa" w:w="2045"/>
          </w:tcPr>
          <w:p>
            <w:r>
              <w:t>Status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Common Multi-Heir Mistakes</w:t>
      </w:r>
    </w:p>
    <w:p>
      <w:r>
        <w:t>These issues commonly increase cost, conflict, delay, and property risk.</w:t>
      </w:r>
    </w:p>
    <w:p>
      <w:pPr>
        <w:pStyle w:val="Heading2"/>
      </w:pPr>
      <w:r>
        <w:rPr>
          <w:rFonts w:ascii="Cormorant Garamond" w:hAnsi="Cormorant Garamond"/>
          <w:color w:val="0F1F38"/>
        </w:rPr>
        <w:t>Checklist</w:t>
      </w:r>
    </w:p>
    <w:p>
      <w:pPr>
        <w:spacing w:after="60"/>
      </w:pPr>
      <w:r>
        <w:rPr>
          <w:b/>
          <w:color w:val="B89C6A"/>
        </w:rPr>
        <w:t xml:space="preserve">☐ </w:t>
      </w:r>
      <w:r>
        <w:t>Assuming family status, possession, expense payments, or a will automatically proves current title or authority.</w:t>
      </w:r>
    </w:p>
    <w:p>
      <w:pPr>
        <w:spacing w:after="60"/>
      </w:pPr>
      <w:r>
        <w:rPr>
          <w:b/>
          <w:color w:val="B89C6A"/>
        </w:rPr>
        <w:t xml:space="preserve">☐ </w:t>
      </w:r>
      <w:r>
        <w:t>Letting one person make undocumented decisions for everyone without confirmed authority or consent.</w:t>
      </w:r>
    </w:p>
    <w:p>
      <w:pPr>
        <w:spacing w:after="60"/>
      </w:pPr>
      <w:r>
        <w:rPr>
          <w:b/>
          <w:color w:val="B89C6A"/>
        </w:rPr>
        <w:t xml:space="preserve">☐ </w:t>
      </w:r>
      <w:r>
        <w:t>Using group texts as the only record of proposals, approvals, expenses, or deadlines.</w:t>
      </w:r>
    </w:p>
    <w:p>
      <w:pPr>
        <w:spacing w:after="60"/>
      </w:pPr>
      <w:r>
        <w:rPr>
          <w:b/>
          <w:color w:val="B89C6A"/>
        </w:rPr>
        <w:t xml:space="preserve">☐ </w:t>
      </w:r>
      <w:r>
        <w:t>Ignoring mortgage, taxes, insurance, utilities, vacancy, code, security, or maintenance while the family debates.</w:t>
      </w:r>
    </w:p>
    <w:p>
      <w:pPr>
        <w:spacing w:after="60"/>
      </w:pPr>
      <w:r>
        <w:rPr>
          <w:b/>
          <w:color w:val="B89C6A"/>
        </w:rPr>
        <w:t xml:space="preserve">☐ </w:t>
      </w:r>
      <w:r>
        <w:t>Allowing one heir to occupy, remove contents, rent, repair, or control access without written expectations.</w:t>
      </w:r>
    </w:p>
    <w:p>
      <w:pPr>
        <w:spacing w:after="60"/>
      </w:pPr>
      <w:r>
        <w:rPr>
          <w:b/>
          <w:color w:val="B89C6A"/>
        </w:rPr>
        <w:t xml:space="preserve">☐ </w:t>
      </w:r>
      <w:r>
        <w:t>Comparing gross price estimates instead of realistic net proceeds, time, costs, and risk.</w:t>
      </w:r>
    </w:p>
    <w:p>
      <w:pPr>
        <w:spacing w:after="60"/>
      </w:pPr>
      <w:r>
        <w:rPr>
          <w:b/>
          <w:color w:val="B89C6A"/>
        </w:rPr>
        <w:t xml:space="preserve">☐ </w:t>
      </w:r>
      <w:r>
        <w:t>Promising reimbursements, buyout amounts, or distribution shares before records and professional review are complete.</w:t>
      </w:r>
    </w:p>
    <w:p>
      <w:pPr>
        <w:spacing w:after="60"/>
      </w:pPr>
      <w:r>
        <w:rPr>
          <w:b/>
          <w:color w:val="B89C6A"/>
        </w:rPr>
        <w:t xml:space="preserve">☐ </w:t>
      </w:r>
      <w:r>
        <w:t>Threatening a forced sale or signing an agreement before obtaining individual legal advice when conflict is serious.</w:t>
      </w:r>
    </w:p>
    <w:p>
      <w:r>
        <w:br w:type="page"/>
      </w:r>
    </w:p>
    <w:p>
      <w:pPr>
        <w:pStyle w:val="Heading1"/>
      </w:pPr>
      <w:r>
        <w:rPr>
          <w:rFonts w:ascii="Cormorant Garamond" w:hAnsi="Cormorant Garamond"/>
          <w:color w:val="0F1F38"/>
        </w:rPr>
        <w:t>Frequently Asked Questions</w:t>
      </w:r>
    </w:p>
    <w:p>
      <w:r>
        <w:t>These answers are general planning guidance. Ownership documents, estate status, family agreements, and professional advice can change the correct next step.</w:t>
      </w:r>
    </w:p>
    <w:p>
      <w:pPr>
        <w:pStyle w:val="Heading2"/>
      </w:pPr>
      <w:r>
        <w:rPr>
          <w:rFonts w:ascii="Cormorant Garamond" w:hAnsi="Cormorant Garamond"/>
          <w:color w:val="0F1F38"/>
        </w:rPr>
        <w:t>Does every heir have to agree before the property can be sold?</w:t>
      </w:r>
    </w:p>
    <w:p>
      <w:pPr>
        <w:spacing w:after="60"/>
      </w:pPr>
      <w:r>
        <w:rPr>
          <w:b/>
          <w:color w:val="B89C6A"/>
        </w:rPr>
        <w:t xml:space="preserve">☐ </w:t>
      </w:r>
      <w:r>
        <w:t>The answer depends on current title, estate authority, the will or trust, court orders, and the type of transaction. Confirm signing and consent requirements with the estate attorney and title professional.</w:t>
      </w:r>
    </w:p>
    <w:p>
      <w:pPr>
        <w:pStyle w:val="Heading2"/>
      </w:pPr>
      <w:r>
        <w:rPr>
          <w:rFonts w:ascii="Cormorant Garamond" w:hAnsi="Cormorant Garamond"/>
          <w:color w:val="0F1F38"/>
        </w:rPr>
        <w:t>Can one heir live in the property while everyone decides?</w:t>
      </w:r>
    </w:p>
    <w:p>
      <w:pPr>
        <w:spacing w:after="60"/>
      </w:pPr>
      <w:r>
        <w:rPr>
          <w:b/>
          <w:color w:val="B89C6A"/>
        </w:rPr>
        <w:t xml:space="preserve">☐ </w:t>
      </w:r>
      <w:r>
        <w:t>The family should document access, costs, insurance, maintenance, duration, and whether any occupancy payment or credit is expected. Legal rights and estate duties should be reviewed.</w:t>
      </w:r>
    </w:p>
    <w:p>
      <w:pPr>
        <w:pStyle w:val="Heading2"/>
      </w:pPr>
      <w:r>
        <w:rPr>
          <w:rFonts w:ascii="Cormorant Garamond" w:hAnsi="Cormorant Garamond"/>
          <w:color w:val="0F1F38"/>
        </w:rPr>
        <w:t>How should expenses paid by one heir be handled?</w:t>
      </w:r>
    </w:p>
    <w:p>
      <w:pPr>
        <w:spacing w:after="60"/>
      </w:pPr>
      <w:r>
        <w:rPr>
          <w:b/>
          <w:color w:val="B89C6A"/>
        </w:rPr>
        <w:t xml:space="preserve">☐ </w:t>
      </w:r>
      <w:r>
        <w:t>Keep receipts and a complete ledger. Do not assume reimbursement, priority, interest, or a change in ownership share without authority and professional guidance.</w:t>
      </w:r>
    </w:p>
    <w:p>
      <w:pPr>
        <w:pStyle w:val="Heading2"/>
      </w:pPr>
      <w:r>
        <w:rPr>
          <w:rFonts w:ascii="Cormorant Garamond" w:hAnsi="Cormorant Garamond"/>
          <w:color w:val="0F1F38"/>
        </w:rPr>
        <w:t>What if the heirs cannot agree?</w:t>
      </w:r>
    </w:p>
    <w:p>
      <w:pPr>
        <w:spacing w:after="60"/>
      </w:pPr>
      <w:r>
        <w:rPr>
          <w:b/>
          <w:color w:val="B89C6A"/>
        </w:rPr>
        <w:t xml:space="preserve">☐ </w:t>
      </w:r>
      <w:r>
        <w:t>Use verified facts, written proposals, a meeting agenda, appraisals or valuations, and attorney guidance. Mediation, negotiated buyout, sale, or court proceedings may be discussed depending on the facts.</w:t>
      </w:r>
    </w:p>
    <w:p>
      <w:r>
        <w:br w:type="page"/>
      </w:r>
    </w:p>
    <w:p>
      <w:pPr>
        <w:pStyle w:val="Heading1"/>
      </w:pPr>
      <w:r>
        <w:rPr>
          <w:rFonts w:ascii="Cormorant Garamond" w:hAnsi="Cormorant Garamond"/>
          <w:color w:val="0F1F38"/>
        </w:rPr>
        <w:t>Official New Jersey Resources</w:t>
      </w:r>
    </w:p>
    <w:p>
      <w:r>
        <w:t>Use official sources for probate, property tax, and public-office information. Save confirmation pages that affect authority, a filing, or a deadline.</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New Jersey Courts - Probate Self-Help</w:t>
            </w:r>
          </w:p>
        </w:tc>
        <w:tc>
          <w:tcPr>
            <w:tcW w:type="dxa" w:w="5112"/>
          </w:tcPr>
          <w:p>
            <w:r>
              <w:t>https://www.njcourts.gov/self-help/probate</w:t>
            </w:r>
          </w:p>
        </w:tc>
      </w:tr>
      <w:tr>
        <w:tc>
          <w:tcPr>
            <w:tcW w:type="dxa" w:w="5112"/>
          </w:tcPr>
          <w:p>
            <w:r>
              <w:t>New Jersey Courts - County Surrogates Directory</w:t>
            </w:r>
          </w:p>
        </w:tc>
        <w:tc>
          <w:tcPr>
            <w:tcW w:type="dxa" w:w="5112"/>
          </w:tcPr>
          <w:p>
            <w:r>
              <w:t>https://www.njcourts.gov/public/directories/court-services/county-surrogates</w:t>
            </w:r>
          </w:p>
        </w:tc>
      </w:tr>
      <w:tr>
        <w:tc>
          <w:tcPr>
            <w:tcW w:type="dxa" w:w="5112"/>
          </w:tcPr>
          <w:p>
            <w:r>
              <w:t>New Jersey Division of Taxation - Local Property Tax</w:t>
            </w:r>
          </w:p>
        </w:tc>
        <w:tc>
          <w:tcPr>
            <w:tcW w:type="dxa" w:w="5112"/>
          </w:tcPr>
          <w:p>
            <w:r>
              <w:t>https://www.nj.gov/treasury/taxation/lpt/</w:t>
            </w:r>
          </w:p>
        </w:tc>
      </w:tr>
      <w:tr>
        <w:tc>
          <w:tcPr>
            <w:tcW w:type="dxa" w:w="5112"/>
          </w:tcPr>
          <w:p>
            <w:r>
              <w:t>New Jersey Department of Community Affairs - Local Government Services</w:t>
            </w:r>
          </w:p>
        </w:tc>
        <w:tc>
          <w:tcPr>
            <w:tcW w:type="dxa" w:w="5112"/>
          </w:tcPr>
          <w:p>
            <w:r>
              <w:t>https://www.nj.gov/dca/dlgs/</w:t>
            </w:r>
          </w:p>
        </w:tc>
      </w:tr>
      <w:tr>
        <w:tc>
          <w:tcPr>
            <w:tcW w:type="dxa" w:w="5112"/>
          </w:tcPr>
          <w:p>
            <w:r>
              <w:t>Multi-Heir Property Disputes in New Jersey</w:t>
            </w:r>
          </w:p>
        </w:tc>
        <w:tc>
          <w:tcPr>
            <w:tcW w:type="dxa" w:w="5112"/>
          </w:tcPr>
          <w:p>
            <w:r>
              <w:t>https://www.vierainvestmentgroup.com/resources/multi-heir-property-disputes-new-jersey</w:t>
            </w:r>
          </w:p>
        </w:tc>
      </w:tr>
      <w:tr>
        <w:tc>
          <w:tcPr>
            <w:tcW w:type="dxa" w:w="5112"/>
          </w:tcPr>
          <w:p>
            <w:r>
              <w:t>Selling an Inherited House With Multiple Owners</w:t>
            </w:r>
          </w:p>
        </w:tc>
        <w:tc>
          <w:tcPr>
            <w:tcW w:type="dxa" w:w="5112"/>
          </w:tcPr>
          <w:p>
            <w:r>
              <w:t>https://www.vierainvestmentgroup.com/nj/selling-inherited-house-multiple-owners-new-jersey-2026</w:t>
            </w:r>
          </w:p>
        </w:tc>
      </w:tr>
    </w:tbl>
    <w:p/>
    <w:tbl>
      <w:tblPr>
        <w:tblStyle w:val="TableGrid"/>
        <w:tblW w:type="auto" w:w="0"/>
        <w:tblLook w:firstColumn="1" w:firstRow="1" w:lastColumn="0" w:lastRow="0" w:noHBand="0" w:noVBand="1" w:val="04A0"/>
      </w:tblPr>
      <w:tblGrid>
        <w:gridCol w:w="10224"/>
      </w:tblGrid>
      <w:tr>
        <w:tc>
          <w:tcPr>
            <w:tcW w:type="dxa" w:w="10224"/>
          </w:tcPr>
          <w:p>
            <w:r>
              <w:t>Resource notes</w:t>
              <w:br/>
              <w:br/>
            </w:r>
          </w:p>
        </w:tc>
      </w:tr>
    </w:tbl>
    <w:p/>
    <w:p>
      <w:r>
        <w:br w:type="page"/>
      </w:r>
    </w:p>
    <w:p>
      <w:pPr>
        <w:pStyle w:val="Heading1"/>
      </w:pPr>
      <w:r>
        <w:rPr>
          <w:rFonts w:ascii="Cormorant Garamond" w:hAnsi="Cormorant Garamond"/>
          <w:color w:val="0F1F38"/>
        </w:rPr>
        <w:t>Talk With Ray</w:t>
      </w:r>
    </w:p>
    <w:p>
      <w:r>
        <w:t>Use this page when inherited property has multiple heirs, carrying costs, repairs, title questions, disagreement, or uncertainty about sale and keep options.</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Executor / authority contact</w:t>
              <w:br/>
              <w:br/>
            </w:r>
          </w:p>
        </w:tc>
      </w:tr>
      <w:tr>
        <w:tc>
          <w:tcPr>
            <w:tcW w:type="dxa" w:w="5112"/>
          </w:tcPr>
          <w:p>
            <w:r>
              <w:t>Number of heirs</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Family agreement and urgent deadline</w:t>
              <w:br/>
              <w:br/>
            </w:r>
          </w:p>
        </w:tc>
      </w:tr>
    </w:tbl>
    <w:p/>
    <w:tbl>
      <w:tblPr>
        <w:tblStyle w:val="TableGrid"/>
        <w:tblW w:type="auto" w:w="0"/>
        <w:tblLook w:firstColumn="1" w:firstRow="1" w:lastColumn="0" w:lastRow="0" w:noHBand="0" w:noVBand="1" w:val="04A0"/>
      </w:tblPr>
      <w:tblGrid>
        <w:gridCol w:w="10224"/>
      </w:tblGrid>
      <w:tr>
        <w:tc>
          <w:tcPr>
            <w:tcW w:type="dxa" w:w="10224"/>
          </w:tcPr>
          <w:p>
            <w:r>
              <w:t>Facts and documents to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for Ray</w:t>
              <w:br/>
              <w:br/>
            </w:r>
          </w:p>
        </w:tc>
      </w:tr>
    </w:tbl>
    <w:p/>
    <w:p>
      <w:r>
        <w:t>Office: 973-939-5151 | Text/SMS: 424-440-2739 | Website: vierainvestmentgroup.com</w:t>
      </w:r>
    </w:p>
    <w:p>
      <w:r>
        <w:br w:type="page"/>
      </w:r>
    </w:p>
    <w:p>
      <w:pPr>
        <w:pStyle w:val="Heading1"/>
      </w:pPr>
      <w:r>
        <w:rPr>
          <w:rFonts w:ascii="Cormorant Garamond" w:hAnsi="Cormorant Garamond"/>
          <w:color w:val="0F1F38"/>
        </w:rPr>
        <w:t>Notes Page 1</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2</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3</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financial, probate, fiduciary, title, partition, foreclosure, lending, insurance, municipal, or government advice.</w:t>
      </w:r>
    </w:p>
    <w:p>
      <w:r>
        <w:t>Viera Investment Group LLC is a real estate investment company, not a law firm, tax advisor, financial advisor, lender, title company, court, county Surrogate, mediator, municipal office, or government agency. Confirm ownership, authority, consent, occupancy rights, deadlines, balances, reimbursements, taxes, title requirements, sale or buyout terms, and available options with the appropriate qualified professional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If you are unsure where to begin, that is okay. Let’s talk about your situation, help you understand the property-related process, and identify practical next steps when appropriate.</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